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F0A54" w14:textId="223C58AB" w:rsidR="00F86575" w:rsidRPr="00816AEE" w:rsidRDefault="00F86575" w:rsidP="00C77DF6">
      <w:pPr>
        <w:pStyle w:val="3"/>
        <w:spacing w:after="120"/>
        <w:rPr>
          <w:rFonts w:asciiTheme="minorHAnsi" w:hAnsiTheme="minorHAnsi" w:cstheme="minorHAnsi"/>
          <w:b/>
          <w:szCs w:val="22"/>
        </w:rPr>
      </w:pPr>
      <w:bookmarkStart w:id="0" w:name="_GoBack"/>
      <w:bookmarkEnd w:id="0"/>
      <w:r w:rsidRPr="00816AEE">
        <w:rPr>
          <w:rFonts w:asciiTheme="minorHAnsi" w:hAnsiTheme="minorHAnsi" w:cstheme="minorHAnsi"/>
          <w:b/>
          <w:szCs w:val="22"/>
        </w:rPr>
        <w:t>Дополнение №1</w:t>
      </w:r>
      <w:permStart w:id="388963049" w:edGrp="everyone"/>
      <w:r w:rsidR="00150152" w:rsidRPr="00816AEE">
        <w:rPr>
          <w:rFonts w:asciiTheme="minorHAnsi" w:hAnsiTheme="minorHAnsi" w:cstheme="minorHAnsi"/>
          <w:b/>
          <w:szCs w:val="22"/>
        </w:rPr>
        <w:t xml:space="preserve">      </w:t>
      </w:r>
      <w:r w:rsidR="00150152" w:rsidRPr="00816AEE">
        <w:rPr>
          <w:rFonts w:asciiTheme="minorHAnsi" w:hAnsiTheme="minorHAnsi" w:cstheme="minorHAnsi"/>
          <w:szCs w:val="22"/>
        </w:rPr>
        <w:t xml:space="preserve"> </w:t>
      </w:r>
      <w:permEnd w:id="388963049"/>
    </w:p>
    <w:p w14:paraId="7DCBF86D" w14:textId="77777777" w:rsidR="00F86575" w:rsidRPr="00816AEE" w:rsidRDefault="00F86575" w:rsidP="00C77DF6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816AEE">
        <w:rPr>
          <w:rFonts w:asciiTheme="minorHAnsi" w:hAnsiTheme="minorHAnsi" w:cstheme="minorHAnsi"/>
          <w:b/>
        </w:rPr>
        <w:t>Паспорт качества продукции СТМ</w:t>
      </w:r>
    </w:p>
    <w:p w14:paraId="15066B7B" w14:textId="229E3FF1" w:rsidR="00F86575" w:rsidRPr="00816AEE" w:rsidRDefault="00F86575" w:rsidP="00C77DF6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816AEE">
        <w:rPr>
          <w:rFonts w:asciiTheme="minorHAnsi" w:hAnsiTheme="minorHAnsi" w:cstheme="minorHAnsi"/>
          <w:b/>
        </w:rPr>
        <w:t>к Приложению №</w:t>
      </w:r>
      <w:permStart w:id="1036657584" w:edGrp="everyone"/>
      <w:r w:rsidR="005268D4" w:rsidRPr="00816AEE">
        <w:rPr>
          <w:rFonts w:asciiTheme="minorHAnsi" w:hAnsiTheme="minorHAnsi" w:cstheme="minorHAnsi"/>
          <w:b/>
        </w:rPr>
        <w:t>_____</w:t>
      </w:r>
      <w:r w:rsidR="0046015E" w:rsidRPr="00816AEE">
        <w:rPr>
          <w:rFonts w:asciiTheme="minorHAnsi" w:hAnsiTheme="minorHAnsi" w:cstheme="minorHAnsi"/>
          <w:b/>
        </w:rPr>
        <w:t xml:space="preserve"> </w:t>
      </w:r>
      <w:permEnd w:id="1036657584"/>
      <w:r w:rsidR="0046015E" w:rsidRPr="00816AEE">
        <w:rPr>
          <w:rFonts w:asciiTheme="minorHAnsi" w:hAnsiTheme="minorHAnsi" w:cstheme="minorHAnsi"/>
          <w:b/>
        </w:rPr>
        <w:t xml:space="preserve">  </w:t>
      </w:r>
      <w:r w:rsidRPr="00816AEE">
        <w:rPr>
          <w:rFonts w:asciiTheme="minorHAnsi" w:hAnsiTheme="minorHAnsi" w:cstheme="minorHAnsi"/>
          <w:b/>
        </w:rPr>
        <w:t xml:space="preserve"> от</w:t>
      </w:r>
      <w:r w:rsidR="0046015E" w:rsidRPr="00816AEE">
        <w:rPr>
          <w:rFonts w:asciiTheme="minorHAnsi" w:hAnsiTheme="minorHAnsi" w:cstheme="minorHAnsi"/>
          <w:b/>
        </w:rPr>
        <w:t xml:space="preserve"> </w:t>
      </w:r>
      <w:r w:rsidRPr="00816AEE">
        <w:rPr>
          <w:rFonts w:asciiTheme="minorHAnsi" w:hAnsiTheme="minorHAnsi" w:cstheme="minorHAnsi"/>
          <w:b/>
        </w:rPr>
        <w:t xml:space="preserve"> </w:t>
      </w:r>
      <w:permStart w:id="582749255" w:edGrp="everyone"/>
      <w:r w:rsidRPr="00816AEE">
        <w:rPr>
          <w:rFonts w:asciiTheme="minorHAnsi" w:hAnsiTheme="minorHAnsi" w:cstheme="minorHAnsi"/>
          <w:b/>
          <w:bCs/>
        </w:rPr>
        <w:t>«___»_________</w:t>
      </w:r>
      <w:permEnd w:id="582749255"/>
      <w:r w:rsidRPr="00816AEE">
        <w:rPr>
          <w:rFonts w:asciiTheme="minorHAnsi" w:hAnsiTheme="minorHAnsi" w:cstheme="minorHAnsi"/>
          <w:b/>
          <w:bCs/>
        </w:rPr>
        <w:t xml:space="preserve"> 20</w:t>
      </w:r>
      <w:permStart w:id="1438677999" w:edGrp="everyone"/>
      <w:r w:rsidRPr="00816AEE">
        <w:rPr>
          <w:rFonts w:asciiTheme="minorHAnsi" w:hAnsiTheme="minorHAnsi" w:cstheme="minorHAnsi"/>
          <w:b/>
          <w:bCs/>
        </w:rPr>
        <w:t>___</w:t>
      </w:r>
      <w:permEnd w:id="1438677999"/>
      <w:r w:rsidRPr="00816AEE">
        <w:rPr>
          <w:rFonts w:asciiTheme="minorHAnsi" w:hAnsiTheme="minorHAnsi" w:cstheme="minorHAnsi"/>
          <w:b/>
          <w:bCs/>
        </w:rPr>
        <w:t xml:space="preserve"> г</w:t>
      </w:r>
      <w:r w:rsidR="0046015E" w:rsidRPr="00816AEE">
        <w:rPr>
          <w:rFonts w:asciiTheme="minorHAnsi" w:hAnsiTheme="minorHAnsi" w:cstheme="minorHAnsi"/>
          <w:b/>
          <w:bCs/>
        </w:rPr>
        <w:t>.</w:t>
      </w:r>
    </w:p>
    <w:p w14:paraId="32560728" w14:textId="77777777" w:rsidR="00F86575" w:rsidRPr="00816AEE" w:rsidRDefault="00F86575" w:rsidP="00C77DF6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816AEE">
        <w:rPr>
          <w:rFonts w:asciiTheme="minorHAnsi" w:hAnsiTheme="minorHAnsi" w:cstheme="minorHAnsi"/>
          <w:b/>
        </w:rPr>
        <w:t xml:space="preserve">к Договору поставки </w:t>
      </w:r>
      <w:r w:rsidRPr="00816AEE">
        <w:rPr>
          <w:rFonts w:asciiTheme="minorHAnsi" w:hAnsiTheme="minorHAnsi" w:cstheme="minorHAnsi"/>
          <w:b/>
          <w:bCs/>
        </w:rPr>
        <w:t xml:space="preserve">№ </w:t>
      </w:r>
      <w:permStart w:id="725437575" w:edGrp="everyone"/>
      <w:r w:rsidRPr="00816AEE">
        <w:rPr>
          <w:rFonts w:asciiTheme="minorHAnsi" w:hAnsiTheme="minorHAnsi" w:cstheme="minorHAnsi"/>
          <w:b/>
          <w:bCs/>
        </w:rPr>
        <w:t>_____</w:t>
      </w:r>
      <w:permEnd w:id="725437575"/>
      <w:r w:rsidRPr="00816AEE">
        <w:rPr>
          <w:rFonts w:asciiTheme="minorHAnsi" w:hAnsiTheme="minorHAnsi" w:cstheme="minorHAnsi"/>
          <w:b/>
          <w:bCs/>
        </w:rPr>
        <w:t xml:space="preserve"> от </w:t>
      </w:r>
      <w:permStart w:id="791423122" w:edGrp="everyone"/>
      <w:r w:rsidRPr="00816AEE">
        <w:rPr>
          <w:rFonts w:asciiTheme="minorHAnsi" w:hAnsiTheme="minorHAnsi" w:cstheme="minorHAnsi"/>
          <w:b/>
          <w:bCs/>
        </w:rPr>
        <w:t xml:space="preserve">«___»_________ </w:t>
      </w:r>
      <w:permEnd w:id="791423122"/>
      <w:r w:rsidRPr="00816AEE">
        <w:rPr>
          <w:rFonts w:asciiTheme="minorHAnsi" w:hAnsiTheme="minorHAnsi" w:cstheme="minorHAnsi"/>
          <w:b/>
          <w:bCs/>
        </w:rPr>
        <w:t>20</w:t>
      </w:r>
      <w:permStart w:id="1335561224" w:edGrp="everyone"/>
      <w:r w:rsidRPr="00816AEE">
        <w:rPr>
          <w:rFonts w:asciiTheme="minorHAnsi" w:hAnsiTheme="minorHAnsi" w:cstheme="minorHAnsi"/>
          <w:b/>
          <w:bCs/>
        </w:rPr>
        <w:t>___</w:t>
      </w:r>
      <w:permEnd w:id="1335561224"/>
      <w:r w:rsidRPr="00816AEE">
        <w:rPr>
          <w:rFonts w:asciiTheme="minorHAnsi" w:hAnsiTheme="minorHAnsi" w:cstheme="minorHAnsi"/>
          <w:b/>
          <w:bCs/>
        </w:rPr>
        <w:t xml:space="preserve"> г</w:t>
      </w:r>
      <w:r w:rsidR="0046015E" w:rsidRPr="00816AEE">
        <w:rPr>
          <w:rFonts w:asciiTheme="minorHAnsi" w:hAnsiTheme="minorHAnsi" w:cstheme="minorHAnsi"/>
          <w:b/>
          <w:bCs/>
        </w:rPr>
        <w:t>.</w:t>
      </w:r>
    </w:p>
    <w:p w14:paraId="295D4939" w14:textId="77777777" w:rsidR="00F86575" w:rsidRPr="00816AEE" w:rsidRDefault="00F86575" w:rsidP="00C77DF6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7ACED251" w14:textId="77777777" w:rsidR="00F86575" w:rsidRPr="00816AEE" w:rsidRDefault="00F86575" w:rsidP="00C77DF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г. Москва</w:t>
      </w:r>
      <w:r w:rsidRPr="00816AEE">
        <w:rPr>
          <w:rFonts w:asciiTheme="minorHAnsi" w:hAnsiTheme="minorHAnsi" w:cstheme="minorHAnsi"/>
        </w:rPr>
        <w:tab/>
      </w:r>
      <w:r w:rsidRPr="00816AEE">
        <w:rPr>
          <w:rFonts w:asciiTheme="minorHAnsi" w:hAnsiTheme="minorHAnsi" w:cstheme="minorHAnsi"/>
        </w:rPr>
        <w:tab/>
      </w:r>
      <w:r w:rsidRPr="00816AEE">
        <w:rPr>
          <w:rFonts w:asciiTheme="minorHAnsi" w:hAnsiTheme="minorHAnsi" w:cstheme="minorHAnsi"/>
        </w:rPr>
        <w:tab/>
      </w:r>
      <w:r w:rsidRPr="00816AEE">
        <w:rPr>
          <w:rFonts w:asciiTheme="minorHAnsi" w:hAnsiTheme="minorHAnsi" w:cstheme="minorHAnsi"/>
        </w:rPr>
        <w:tab/>
        <w:t xml:space="preserve">                                          </w:t>
      </w:r>
      <w:permStart w:id="2035369904" w:edGrp="everyone"/>
      <w:r w:rsidRPr="00816AEE">
        <w:rPr>
          <w:rFonts w:asciiTheme="minorHAnsi" w:hAnsiTheme="minorHAnsi" w:cstheme="minorHAnsi"/>
        </w:rPr>
        <w:t>«___»_______________</w:t>
      </w:r>
      <w:permEnd w:id="2035369904"/>
      <w:r w:rsidRPr="00816AEE">
        <w:rPr>
          <w:rFonts w:asciiTheme="minorHAnsi" w:hAnsiTheme="minorHAnsi" w:cstheme="minorHAnsi"/>
        </w:rPr>
        <w:t xml:space="preserve">  20</w:t>
      </w:r>
      <w:permStart w:id="80891642" w:edGrp="everyone"/>
      <w:r w:rsidRPr="00816AEE">
        <w:rPr>
          <w:rFonts w:asciiTheme="minorHAnsi" w:hAnsiTheme="minorHAnsi" w:cstheme="minorHAnsi"/>
        </w:rPr>
        <w:t>__</w:t>
      </w:r>
      <w:permEnd w:id="80891642"/>
      <w:r w:rsidRPr="00816AEE">
        <w:rPr>
          <w:rFonts w:asciiTheme="minorHAnsi" w:hAnsiTheme="minorHAnsi" w:cstheme="minorHAnsi"/>
        </w:rPr>
        <w:t xml:space="preserve"> г</w:t>
      </w:r>
      <w:r w:rsidR="0046015E" w:rsidRPr="00816AEE">
        <w:rPr>
          <w:rFonts w:asciiTheme="minorHAnsi" w:hAnsiTheme="minorHAnsi" w:cstheme="minorHAnsi"/>
        </w:rPr>
        <w:t>.</w:t>
      </w:r>
    </w:p>
    <w:p w14:paraId="6B67599F" w14:textId="77777777" w:rsidR="00F86575" w:rsidRPr="00816AEE" w:rsidRDefault="00F86575" w:rsidP="00C77DF6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76E60DB0" w14:textId="579CEA3D" w:rsidR="00F86575" w:rsidRPr="00816AEE" w:rsidRDefault="00F86575" w:rsidP="00C77DF6">
      <w:pPr>
        <w:spacing w:after="120" w:line="240" w:lineRule="auto"/>
        <w:jc w:val="both"/>
        <w:rPr>
          <w:rFonts w:asciiTheme="minorHAnsi" w:hAnsiTheme="minorHAnsi" w:cstheme="minorHAnsi"/>
        </w:rPr>
      </w:pPr>
      <w:permStart w:id="1052971930" w:edGrp="everyone"/>
      <w:r w:rsidRPr="00816AEE">
        <w:rPr>
          <w:rFonts w:asciiTheme="minorHAnsi" w:hAnsiTheme="minorHAnsi" w:cstheme="minorHAnsi"/>
          <w:snapToGrid w:val="0"/>
        </w:rPr>
        <w:t>_________________________</w:t>
      </w:r>
      <w:permEnd w:id="1052971930"/>
      <w:r w:rsidRPr="00816AEE">
        <w:rPr>
          <w:rFonts w:asciiTheme="minorHAnsi" w:hAnsiTheme="minorHAnsi" w:cstheme="minorHAnsi"/>
          <w:snapToGrid w:val="0"/>
        </w:rPr>
        <w:t>, именуемое в дальнейшем «</w:t>
      </w:r>
      <w:r w:rsidRPr="00816AEE">
        <w:rPr>
          <w:rFonts w:asciiTheme="minorHAnsi" w:hAnsiTheme="minorHAnsi" w:cstheme="minorHAnsi"/>
          <w:b/>
          <w:snapToGrid w:val="0"/>
        </w:rPr>
        <w:t>Поставщик</w:t>
      </w:r>
      <w:r w:rsidRPr="00816AEE">
        <w:rPr>
          <w:rFonts w:asciiTheme="minorHAnsi" w:hAnsiTheme="minorHAnsi" w:cstheme="minorHAnsi"/>
          <w:snapToGrid w:val="0"/>
        </w:rPr>
        <w:t xml:space="preserve">», в лице </w:t>
      </w:r>
      <w:permStart w:id="719673574" w:edGrp="everyone"/>
      <w:r w:rsidRPr="00816AEE">
        <w:rPr>
          <w:rFonts w:asciiTheme="minorHAnsi" w:hAnsiTheme="minorHAnsi" w:cstheme="minorHAnsi"/>
          <w:snapToGrid w:val="0"/>
        </w:rPr>
        <w:t>__________________</w:t>
      </w:r>
      <w:permEnd w:id="719673574"/>
      <w:r w:rsidRPr="00816AEE">
        <w:rPr>
          <w:rFonts w:asciiTheme="minorHAnsi" w:hAnsiTheme="minorHAnsi" w:cstheme="minorHAnsi"/>
          <w:snapToGrid w:val="0"/>
        </w:rPr>
        <w:t xml:space="preserve">, действующего на основании </w:t>
      </w:r>
      <w:permStart w:id="2044936732" w:edGrp="everyone"/>
      <w:r w:rsidRPr="00816AEE">
        <w:rPr>
          <w:rFonts w:asciiTheme="minorHAnsi" w:hAnsiTheme="minorHAnsi" w:cstheme="minorHAnsi"/>
          <w:snapToGrid w:val="0"/>
        </w:rPr>
        <w:t>__________________</w:t>
      </w:r>
      <w:permEnd w:id="2044936732"/>
      <w:r w:rsidRPr="00816AEE">
        <w:rPr>
          <w:rFonts w:asciiTheme="minorHAnsi" w:hAnsiTheme="minorHAnsi" w:cstheme="minorHAnsi"/>
          <w:snapToGrid w:val="0"/>
        </w:rPr>
        <w:t xml:space="preserve">, с одной стороны, и </w:t>
      </w:r>
      <w:permStart w:id="2106590374" w:edGrp="everyone"/>
      <w:r w:rsidRPr="00816AEE">
        <w:rPr>
          <w:rFonts w:asciiTheme="minorHAnsi" w:hAnsiTheme="minorHAnsi" w:cstheme="minorHAnsi"/>
          <w:snapToGrid w:val="0"/>
        </w:rPr>
        <w:t>_________________________</w:t>
      </w:r>
      <w:permEnd w:id="2106590374"/>
      <w:r w:rsidRPr="00816AEE">
        <w:rPr>
          <w:rFonts w:asciiTheme="minorHAnsi" w:hAnsiTheme="minorHAnsi" w:cstheme="minorHAnsi"/>
          <w:snapToGrid w:val="0"/>
        </w:rPr>
        <w:t>, именуемое в дальнейшем «</w:t>
      </w:r>
      <w:r w:rsidRPr="00816AEE">
        <w:rPr>
          <w:rFonts w:asciiTheme="minorHAnsi" w:hAnsiTheme="minorHAnsi" w:cstheme="minorHAnsi"/>
          <w:b/>
          <w:snapToGrid w:val="0"/>
        </w:rPr>
        <w:t>Покупатель</w:t>
      </w:r>
      <w:r w:rsidRPr="00816AEE">
        <w:rPr>
          <w:rFonts w:asciiTheme="minorHAnsi" w:hAnsiTheme="minorHAnsi" w:cstheme="minorHAnsi"/>
          <w:snapToGrid w:val="0"/>
        </w:rPr>
        <w:t>», в лице</w:t>
      </w:r>
      <w:r w:rsidRPr="00816AEE">
        <w:rPr>
          <w:rFonts w:asciiTheme="minorHAnsi" w:hAnsiTheme="minorHAnsi" w:cstheme="minorHAnsi"/>
        </w:rPr>
        <w:t xml:space="preserve"> </w:t>
      </w:r>
      <w:permStart w:id="1659264308" w:edGrp="everyone"/>
      <w:r w:rsidRPr="00816AEE">
        <w:rPr>
          <w:rFonts w:asciiTheme="minorHAnsi" w:hAnsiTheme="minorHAnsi" w:cstheme="minorHAnsi"/>
          <w:snapToGrid w:val="0"/>
        </w:rPr>
        <w:t>__________________</w:t>
      </w:r>
      <w:permEnd w:id="1659264308"/>
      <w:r w:rsidRPr="00816AEE">
        <w:rPr>
          <w:rFonts w:asciiTheme="minorHAnsi" w:hAnsiTheme="minorHAnsi" w:cstheme="minorHAnsi"/>
          <w:snapToGrid w:val="0"/>
        </w:rPr>
        <w:t xml:space="preserve">, действующего на основании </w:t>
      </w:r>
      <w:permStart w:id="325603957" w:edGrp="everyone"/>
      <w:r w:rsidRPr="00816AEE">
        <w:rPr>
          <w:rFonts w:asciiTheme="minorHAnsi" w:hAnsiTheme="minorHAnsi" w:cstheme="minorHAnsi"/>
          <w:snapToGrid w:val="0"/>
        </w:rPr>
        <w:t>__________________</w:t>
      </w:r>
      <w:permEnd w:id="325603957"/>
      <w:r w:rsidRPr="00816AEE">
        <w:rPr>
          <w:rFonts w:asciiTheme="minorHAnsi" w:hAnsiTheme="minorHAnsi" w:cstheme="minorHAnsi"/>
          <w:snapToGrid w:val="0"/>
        </w:rPr>
        <w:t xml:space="preserve">, с другой стороны, далее совместно именуемые «Стороны», а по отдельности – «Сторона», подписали настоящее Дополнение </w:t>
      </w:r>
      <w:r w:rsidR="00AD2DA2" w:rsidRPr="00816AEE">
        <w:rPr>
          <w:rFonts w:asciiTheme="minorHAnsi" w:hAnsiTheme="minorHAnsi" w:cstheme="minorHAnsi"/>
          <w:snapToGrid w:val="0"/>
        </w:rPr>
        <w:t xml:space="preserve">к Приложению № </w:t>
      </w:r>
      <w:permStart w:id="833963300" w:edGrp="everyone"/>
      <w:r w:rsidR="00AD2DA2" w:rsidRPr="00816AEE">
        <w:rPr>
          <w:rFonts w:asciiTheme="minorHAnsi" w:hAnsiTheme="minorHAnsi" w:cstheme="minorHAnsi"/>
          <w:snapToGrid w:val="0"/>
        </w:rPr>
        <w:t>____</w:t>
      </w:r>
      <w:permEnd w:id="833963300"/>
      <w:r w:rsidR="00AD2DA2" w:rsidRPr="00816AEE">
        <w:rPr>
          <w:rFonts w:asciiTheme="minorHAnsi" w:hAnsiTheme="minorHAnsi" w:cstheme="minorHAnsi"/>
          <w:snapToGrid w:val="0"/>
        </w:rPr>
        <w:t xml:space="preserve"> от </w:t>
      </w:r>
      <w:permStart w:id="1045112522" w:edGrp="everyone"/>
      <w:r w:rsidR="00AD2DA2" w:rsidRPr="00816AEE">
        <w:rPr>
          <w:rFonts w:asciiTheme="minorHAnsi" w:hAnsiTheme="minorHAnsi" w:cstheme="minorHAnsi"/>
          <w:snapToGrid w:val="0"/>
        </w:rPr>
        <w:t>________</w:t>
      </w:r>
      <w:permEnd w:id="1045112522"/>
      <w:r w:rsidR="00AD2DA2" w:rsidRPr="00816AEE">
        <w:rPr>
          <w:rFonts w:asciiTheme="minorHAnsi" w:hAnsiTheme="minorHAnsi" w:cstheme="minorHAnsi"/>
          <w:snapToGrid w:val="0"/>
        </w:rPr>
        <w:t xml:space="preserve"> 20</w:t>
      </w:r>
      <w:permStart w:id="1607150556" w:edGrp="everyone"/>
      <w:r w:rsidR="005268D4" w:rsidRPr="00816AEE">
        <w:rPr>
          <w:rFonts w:asciiTheme="minorHAnsi" w:hAnsiTheme="minorHAnsi" w:cstheme="minorHAnsi"/>
          <w:snapToGrid w:val="0"/>
        </w:rPr>
        <w:t>___</w:t>
      </w:r>
      <w:permEnd w:id="1607150556"/>
      <w:r w:rsidR="00AD2DA2" w:rsidRPr="00816AEE">
        <w:rPr>
          <w:rFonts w:asciiTheme="minorHAnsi" w:hAnsiTheme="minorHAnsi" w:cstheme="minorHAnsi"/>
          <w:snapToGrid w:val="0"/>
        </w:rPr>
        <w:t>г. (далее – Приложение</w:t>
      </w:r>
      <w:r w:rsidR="0085020A" w:rsidRPr="00816AEE">
        <w:rPr>
          <w:rFonts w:asciiTheme="minorHAnsi" w:hAnsiTheme="minorHAnsi" w:cstheme="minorHAnsi"/>
          <w:snapToGrid w:val="0"/>
        </w:rPr>
        <w:t>)</w:t>
      </w:r>
      <w:r w:rsidR="00AD2DA2" w:rsidRPr="00816AEE">
        <w:rPr>
          <w:rFonts w:asciiTheme="minorHAnsi" w:hAnsiTheme="minorHAnsi" w:cstheme="minorHAnsi"/>
          <w:snapToGrid w:val="0"/>
        </w:rPr>
        <w:t xml:space="preserve"> к Договору поставки №</w:t>
      </w:r>
      <w:permStart w:id="1920421245" w:edGrp="everyone"/>
      <w:r w:rsidR="00AD2DA2" w:rsidRPr="00816AEE">
        <w:rPr>
          <w:rFonts w:asciiTheme="minorHAnsi" w:hAnsiTheme="minorHAnsi" w:cstheme="minorHAnsi"/>
          <w:snapToGrid w:val="0"/>
        </w:rPr>
        <w:t>____</w:t>
      </w:r>
      <w:permEnd w:id="1920421245"/>
      <w:r w:rsidR="00AD2DA2" w:rsidRPr="00816AEE">
        <w:rPr>
          <w:rFonts w:asciiTheme="minorHAnsi" w:hAnsiTheme="minorHAnsi" w:cstheme="minorHAnsi"/>
          <w:snapToGrid w:val="0"/>
        </w:rPr>
        <w:t xml:space="preserve"> от </w:t>
      </w:r>
      <w:permStart w:id="755239363" w:edGrp="everyone"/>
      <w:r w:rsidR="00AD2DA2" w:rsidRPr="00816AEE">
        <w:rPr>
          <w:rFonts w:asciiTheme="minorHAnsi" w:hAnsiTheme="minorHAnsi" w:cstheme="minorHAnsi"/>
          <w:snapToGrid w:val="0"/>
        </w:rPr>
        <w:t>______________</w:t>
      </w:r>
      <w:permEnd w:id="755239363"/>
      <w:r w:rsidR="00AD2DA2" w:rsidRPr="00816AEE">
        <w:rPr>
          <w:rFonts w:asciiTheme="minorHAnsi" w:hAnsiTheme="minorHAnsi" w:cstheme="minorHAnsi"/>
          <w:snapToGrid w:val="0"/>
        </w:rPr>
        <w:t>20</w:t>
      </w:r>
      <w:permStart w:id="220015455" w:edGrp="everyone"/>
      <w:r w:rsidR="00AD2DA2" w:rsidRPr="00816AEE">
        <w:rPr>
          <w:rFonts w:asciiTheme="minorHAnsi" w:hAnsiTheme="minorHAnsi" w:cstheme="minorHAnsi"/>
          <w:snapToGrid w:val="0"/>
        </w:rPr>
        <w:t>___</w:t>
      </w:r>
      <w:permEnd w:id="220015455"/>
      <w:r w:rsidR="00AD2DA2" w:rsidRPr="00816AEE">
        <w:rPr>
          <w:rFonts w:asciiTheme="minorHAnsi" w:hAnsiTheme="minorHAnsi" w:cstheme="minorHAnsi"/>
          <w:snapToGrid w:val="0"/>
        </w:rPr>
        <w:t xml:space="preserve">г. (далее – Договор) </w:t>
      </w:r>
      <w:r w:rsidRPr="00816AEE">
        <w:rPr>
          <w:rFonts w:asciiTheme="minorHAnsi" w:hAnsiTheme="minorHAnsi" w:cstheme="minorHAnsi"/>
          <w:snapToGrid w:val="0"/>
        </w:rPr>
        <w:t>о нижеследующем:</w:t>
      </w:r>
    </w:p>
    <w:p w14:paraId="33F6618D" w14:textId="77777777" w:rsidR="00F86575" w:rsidRPr="00816AEE" w:rsidRDefault="00F86575" w:rsidP="00C77DF6">
      <w:pPr>
        <w:spacing w:after="0" w:line="240" w:lineRule="auto"/>
        <w:rPr>
          <w:rFonts w:asciiTheme="minorHAnsi" w:hAnsiTheme="minorHAnsi" w:cstheme="minorHAnsi"/>
        </w:rPr>
      </w:pPr>
    </w:p>
    <w:p w14:paraId="5935C89B" w14:textId="77777777" w:rsidR="00950361" w:rsidRPr="00816AEE" w:rsidRDefault="00950361" w:rsidP="00C77DF6">
      <w:pPr>
        <w:spacing w:line="240" w:lineRule="auto"/>
        <w:ind w:left="710"/>
        <w:jc w:val="center"/>
        <w:rPr>
          <w:rFonts w:asciiTheme="minorHAnsi" w:hAnsiTheme="minorHAnsi" w:cstheme="minorHAnsi"/>
          <w:b/>
        </w:rPr>
      </w:pPr>
      <w:r w:rsidRPr="00816AEE">
        <w:rPr>
          <w:rFonts w:asciiTheme="minorHAnsi" w:hAnsiTheme="minorHAnsi" w:cstheme="minorHAnsi"/>
          <w:b/>
        </w:rPr>
        <w:t>Термины и определения</w:t>
      </w:r>
    </w:p>
    <w:p w14:paraId="4E7A1C43" w14:textId="5B9E3F47" w:rsidR="00950361" w:rsidRPr="00816AEE" w:rsidRDefault="00950361" w:rsidP="005268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  <w:b/>
        </w:rPr>
        <w:t xml:space="preserve">Действительное количество </w:t>
      </w:r>
      <w:r w:rsidR="00E05D78" w:rsidRPr="00816AEE">
        <w:rPr>
          <w:rFonts w:asciiTheme="minorHAnsi" w:hAnsiTheme="minorHAnsi" w:cstheme="minorHAnsi"/>
          <w:b/>
        </w:rPr>
        <w:t>Продукции</w:t>
      </w:r>
      <w:r w:rsidRPr="00816AEE">
        <w:rPr>
          <w:rFonts w:asciiTheme="minorHAnsi" w:hAnsiTheme="minorHAnsi" w:cstheme="minorHAnsi"/>
        </w:rPr>
        <w:t xml:space="preserve"> - количество </w:t>
      </w:r>
      <w:r w:rsidR="006047B1" w:rsidRPr="00816AEE">
        <w:rPr>
          <w:rFonts w:asciiTheme="minorHAnsi" w:hAnsiTheme="minorHAnsi" w:cstheme="minorHAnsi"/>
        </w:rPr>
        <w:t>Продукци</w:t>
      </w:r>
      <w:r w:rsidR="00E05D78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>, которое фактически содержится в потребительской упаковке.</w:t>
      </w:r>
    </w:p>
    <w:p w14:paraId="3D9B2190" w14:textId="2DC68AFC" w:rsidR="00950361" w:rsidRPr="00816AEE" w:rsidRDefault="00950361" w:rsidP="005268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  <w:b/>
        </w:rPr>
        <w:t xml:space="preserve">Документы, подтверждающие качество </w:t>
      </w:r>
      <w:r w:rsidR="006047B1" w:rsidRPr="00816AEE">
        <w:rPr>
          <w:rFonts w:asciiTheme="minorHAnsi" w:hAnsiTheme="minorHAnsi" w:cstheme="minorHAnsi"/>
          <w:b/>
        </w:rPr>
        <w:t>Продукци</w:t>
      </w:r>
      <w:r w:rsidR="00E05D78" w:rsidRPr="00816AEE">
        <w:rPr>
          <w:rFonts w:asciiTheme="minorHAnsi" w:hAnsiTheme="minorHAnsi" w:cstheme="minorHAnsi"/>
          <w:b/>
        </w:rPr>
        <w:t>и</w:t>
      </w:r>
      <w:r w:rsidRPr="00816AEE">
        <w:rPr>
          <w:rFonts w:asciiTheme="minorHAnsi" w:hAnsiTheme="minorHAnsi" w:cstheme="minorHAnsi"/>
        </w:rPr>
        <w:t xml:space="preserve"> – </w:t>
      </w:r>
      <w:r w:rsidRPr="00816AEE">
        <w:rPr>
          <w:rFonts w:asciiTheme="minorHAnsi" w:eastAsiaTheme="minorHAnsi" w:hAnsiTheme="minorHAnsi" w:cstheme="minorHAnsi"/>
        </w:rPr>
        <w:t xml:space="preserve">документы, удостоверяющие соответствие </w:t>
      </w:r>
      <w:r w:rsidR="006047B1" w:rsidRPr="00816AEE">
        <w:rPr>
          <w:rFonts w:asciiTheme="minorHAnsi" w:eastAsiaTheme="minorHAnsi" w:hAnsiTheme="minorHAnsi" w:cstheme="minorHAnsi"/>
        </w:rPr>
        <w:t>Продукци</w:t>
      </w:r>
      <w:r w:rsidR="008573DC" w:rsidRPr="00816AEE">
        <w:rPr>
          <w:rFonts w:asciiTheme="minorHAnsi" w:eastAsiaTheme="minorHAnsi" w:hAnsiTheme="minorHAnsi" w:cstheme="minorHAnsi"/>
        </w:rPr>
        <w:t>и</w:t>
      </w:r>
      <w:r w:rsidRPr="00816AEE">
        <w:rPr>
          <w:rFonts w:asciiTheme="minorHAnsi" w:eastAsiaTheme="minorHAnsi" w:hAnsiTheme="minorHAnsi" w:cstheme="minorHAnsi"/>
        </w:rPr>
        <w:t xml:space="preserve"> требованиям технических регламентов и иных документов, устанавливающих обязательные для применения в РФ требования к качеству </w:t>
      </w:r>
      <w:r w:rsidR="006047B1" w:rsidRPr="00816AEE">
        <w:rPr>
          <w:rFonts w:asciiTheme="minorHAnsi" w:eastAsiaTheme="minorHAnsi" w:hAnsiTheme="minorHAnsi" w:cstheme="minorHAnsi"/>
        </w:rPr>
        <w:t>Продукци</w:t>
      </w:r>
      <w:r w:rsidR="008573DC" w:rsidRPr="00816AEE">
        <w:rPr>
          <w:rFonts w:asciiTheme="minorHAnsi" w:eastAsiaTheme="minorHAnsi" w:hAnsiTheme="minorHAnsi" w:cstheme="minorHAnsi"/>
        </w:rPr>
        <w:t>и</w:t>
      </w:r>
      <w:r w:rsidRPr="00816AEE">
        <w:rPr>
          <w:rFonts w:asciiTheme="minorHAnsi" w:eastAsiaTheme="minorHAnsi" w:hAnsiTheme="minorHAnsi" w:cstheme="minorHAnsi"/>
        </w:rPr>
        <w:t xml:space="preserve">: </w:t>
      </w:r>
      <w:r w:rsidRPr="00816AEE">
        <w:rPr>
          <w:rFonts w:asciiTheme="minorHAnsi" w:hAnsiTheme="minorHAnsi" w:cstheme="minorHAnsi"/>
        </w:rPr>
        <w:t xml:space="preserve">сертификаты (декларации) соответствия, иные предусмотренные действующим законодательством РФ документы, а также бездокументарные формы подтверждения соответствия качества </w:t>
      </w:r>
      <w:r w:rsidR="006047B1" w:rsidRPr="00816AEE">
        <w:rPr>
          <w:rFonts w:asciiTheme="minorHAnsi" w:hAnsiTheme="minorHAnsi" w:cstheme="minorHAnsi"/>
        </w:rPr>
        <w:t>Продукци</w:t>
      </w:r>
      <w:r w:rsidR="008573DC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установленным требованиям.</w:t>
      </w:r>
    </w:p>
    <w:p w14:paraId="03636862" w14:textId="475BE9C7" w:rsidR="00950361" w:rsidRPr="00816AEE" w:rsidRDefault="00950361" w:rsidP="005268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  <w:b/>
        </w:rPr>
        <w:t xml:space="preserve">Единица </w:t>
      </w:r>
      <w:r w:rsidR="006047B1" w:rsidRPr="00816AEE">
        <w:rPr>
          <w:rFonts w:asciiTheme="minorHAnsi" w:hAnsiTheme="minorHAnsi" w:cstheme="minorHAnsi"/>
          <w:b/>
        </w:rPr>
        <w:t>Продукци</w:t>
      </w:r>
      <w:r w:rsidR="008573DC" w:rsidRPr="00816AEE">
        <w:rPr>
          <w:rFonts w:asciiTheme="minorHAnsi" w:hAnsiTheme="minorHAnsi" w:cstheme="minorHAnsi"/>
          <w:b/>
        </w:rPr>
        <w:t>и</w:t>
      </w:r>
      <w:r w:rsidRPr="00816AEE">
        <w:rPr>
          <w:rFonts w:asciiTheme="minorHAnsi" w:hAnsiTheme="minorHAnsi" w:cstheme="minorHAnsi"/>
          <w:color w:val="2D2D2D"/>
          <w:spacing w:val="2"/>
          <w:shd w:val="clear" w:color="auto" w:fill="FFFFFF"/>
        </w:rPr>
        <w:t xml:space="preserve"> - </w:t>
      </w:r>
      <w:r w:rsidRPr="00816AEE">
        <w:rPr>
          <w:rFonts w:asciiTheme="minorHAnsi" w:hAnsiTheme="minorHAnsi" w:cstheme="minorHAnsi"/>
        </w:rPr>
        <w:t xml:space="preserve">одна потребительская упаковка </w:t>
      </w:r>
      <w:r w:rsidR="006047B1" w:rsidRPr="00816AEE">
        <w:rPr>
          <w:rFonts w:asciiTheme="minorHAnsi" w:hAnsiTheme="minorHAnsi" w:cstheme="minorHAnsi"/>
        </w:rPr>
        <w:t>Продукци</w:t>
      </w:r>
      <w:r w:rsidR="008573DC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>.</w:t>
      </w:r>
    </w:p>
    <w:p w14:paraId="17A82DA1" w14:textId="4D35DD12" w:rsidR="00950361" w:rsidRPr="00816AEE" w:rsidRDefault="00950361" w:rsidP="005268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  <w:b/>
        </w:rPr>
        <w:t xml:space="preserve">Количество </w:t>
      </w:r>
      <w:r w:rsidR="006047B1" w:rsidRPr="00816AEE">
        <w:rPr>
          <w:rFonts w:asciiTheme="minorHAnsi" w:hAnsiTheme="minorHAnsi" w:cstheme="minorHAnsi"/>
          <w:b/>
        </w:rPr>
        <w:t>Продукци</w:t>
      </w:r>
      <w:r w:rsidR="008573DC" w:rsidRPr="00816AEE">
        <w:rPr>
          <w:rFonts w:asciiTheme="minorHAnsi" w:hAnsiTheme="minorHAnsi" w:cstheme="minorHAnsi"/>
          <w:b/>
        </w:rPr>
        <w:t>и</w:t>
      </w:r>
      <w:r w:rsidRPr="00816AEE">
        <w:rPr>
          <w:rFonts w:asciiTheme="minorHAnsi" w:hAnsiTheme="minorHAnsi" w:cstheme="minorHAnsi"/>
        </w:rPr>
        <w:t xml:space="preserve"> - масса нетто (включая массу нетто основного продукта), объем, длина, площадь.</w:t>
      </w:r>
    </w:p>
    <w:p w14:paraId="29EB2B8B" w14:textId="4733FD4F" w:rsidR="00950361" w:rsidRPr="00816AEE" w:rsidRDefault="00950361" w:rsidP="005268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  <w:b/>
        </w:rPr>
        <w:t>Неразрушающий контроль</w:t>
      </w:r>
      <w:r w:rsidRPr="00816AEE">
        <w:rPr>
          <w:rFonts w:asciiTheme="minorHAnsi" w:hAnsiTheme="minorHAnsi" w:cstheme="minorHAnsi"/>
        </w:rPr>
        <w:t xml:space="preserve">  - проверка качества </w:t>
      </w:r>
      <w:r w:rsidR="006047B1" w:rsidRPr="00816AEE">
        <w:rPr>
          <w:rFonts w:asciiTheme="minorHAnsi" w:hAnsiTheme="minorHAnsi" w:cstheme="minorHAnsi"/>
        </w:rPr>
        <w:t>Продукци</w:t>
      </w:r>
      <w:r w:rsidR="008573DC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>, не требующая нарушения целостности потребительской упаковки.</w:t>
      </w:r>
    </w:p>
    <w:p w14:paraId="3DF233DC" w14:textId="72902070" w:rsidR="00950361" w:rsidRPr="00816AEE" w:rsidRDefault="00950361" w:rsidP="005268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  <w:b/>
        </w:rPr>
        <w:t xml:space="preserve">Номинальное количество </w:t>
      </w:r>
      <w:r w:rsidR="006047B1" w:rsidRPr="00816AEE">
        <w:rPr>
          <w:rFonts w:asciiTheme="minorHAnsi" w:hAnsiTheme="minorHAnsi" w:cstheme="minorHAnsi"/>
          <w:b/>
        </w:rPr>
        <w:t>Продукци</w:t>
      </w:r>
      <w:r w:rsidR="008573DC" w:rsidRPr="00816AEE">
        <w:rPr>
          <w:rFonts w:asciiTheme="minorHAnsi" w:hAnsiTheme="minorHAnsi" w:cstheme="minorHAnsi"/>
          <w:b/>
        </w:rPr>
        <w:t>и</w:t>
      </w:r>
      <w:r w:rsidRPr="00816AEE">
        <w:rPr>
          <w:rFonts w:asciiTheme="minorHAnsi" w:hAnsiTheme="minorHAnsi" w:cstheme="minorHAnsi"/>
        </w:rPr>
        <w:t xml:space="preserve"> - количество </w:t>
      </w:r>
      <w:r w:rsidR="006047B1" w:rsidRPr="00816AEE">
        <w:rPr>
          <w:rFonts w:asciiTheme="minorHAnsi" w:hAnsiTheme="minorHAnsi" w:cstheme="minorHAnsi"/>
        </w:rPr>
        <w:t>Продукци</w:t>
      </w:r>
      <w:r w:rsidR="008573DC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, указанное на потребительской упаковке каждой Единицы </w:t>
      </w:r>
      <w:r w:rsidR="006047B1" w:rsidRPr="00816AEE">
        <w:rPr>
          <w:rFonts w:asciiTheme="minorHAnsi" w:hAnsiTheme="minorHAnsi" w:cstheme="minorHAnsi"/>
        </w:rPr>
        <w:t>Продукци</w:t>
      </w:r>
      <w:r w:rsidR="008573DC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. </w:t>
      </w:r>
    </w:p>
    <w:p w14:paraId="0FBC59E3" w14:textId="7CF96821" w:rsidR="00950361" w:rsidRPr="00816AEE" w:rsidRDefault="00950361" w:rsidP="005268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  <w:b/>
        </w:rPr>
        <w:t>Нормативно-технические документы -</w:t>
      </w:r>
      <w:r w:rsidRPr="00816AEE">
        <w:rPr>
          <w:rFonts w:asciiTheme="minorHAnsi" w:hAnsiTheme="minorHAnsi" w:cstheme="minorHAnsi"/>
        </w:rPr>
        <w:t xml:space="preserve"> в тексте настоящего </w:t>
      </w:r>
      <w:r w:rsidR="006047B1" w:rsidRPr="00816AEE">
        <w:rPr>
          <w:rFonts w:asciiTheme="minorHAnsi" w:hAnsiTheme="minorHAnsi" w:cstheme="minorHAnsi"/>
        </w:rPr>
        <w:t>Дополнени</w:t>
      </w:r>
      <w:r w:rsidRPr="00816AEE">
        <w:rPr>
          <w:rFonts w:asciiTheme="minorHAnsi" w:hAnsiTheme="minorHAnsi" w:cstheme="minorHAnsi"/>
        </w:rPr>
        <w:t xml:space="preserve">я - </w:t>
      </w:r>
      <w:r w:rsidRPr="00816AEE">
        <w:rPr>
          <w:rFonts w:asciiTheme="minorHAnsi" w:hAnsiTheme="minorHAnsi" w:cstheme="minorHAnsi"/>
          <w:b/>
        </w:rPr>
        <w:t xml:space="preserve"> </w:t>
      </w:r>
      <w:r w:rsidRPr="00816AEE">
        <w:rPr>
          <w:rFonts w:asciiTheme="minorHAnsi" w:hAnsiTheme="minorHAnsi" w:cstheme="minorHAnsi"/>
        </w:rPr>
        <w:t xml:space="preserve">документы, в соответствии с которыми производится </w:t>
      </w:r>
      <w:r w:rsidR="006047B1" w:rsidRPr="00816AEE">
        <w:rPr>
          <w:rFonts w:asciiTheme="minorHAnsi" w:hAnsiTheme="minorHAnsi" w:cstheme="minorHAnsi"/>
        </w:rPr>
        <w:t>Продукция</w:t>
      </w:r>
      <w:r w:rsidR="00BE4FF3" w:rsidRPr="00816AEE">
        <w:rPr>
          <w:rFonts w:asciiTheme="minorHAnsi" w:hAnsiTheme="minorHAnsi" w:cstheme="minorHAnsi"/>
        </w:rPr>
        <w:t>:</w:t>
      </w:r>
      <w:r w:rsidRPr="00816AEE">
        <w:rPr>
          <w:rFonts w:asciiTheme="minorHAnsi" w:hAnsiTheme="minorHAnsi" w:cstheme="minorHAnsi"/>
        </w:rPr>
        <w:t xml:space="preserve"> </w:t>
      </w:r>
    </w:p>
    <w:p w14:paraId="47D12092" w14:textId="224A2DD8" w:rsidR="00950361" w:rsidRPr="00816AEE" w:rsidRDefault="00950361" w:rsidP="005268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- технические условия (ТУ) и стандарты организации (СТО) - на </w:t>
      </w:r>
      <w:r w:rsidR="006047B1" w:rsidRPr="00816AEE">
        <w:rPr>
          <w:rFonts w:asciiTheme="minorHAnsi" w:hAnsiTheme="minorHAnsi" w:cstheme="minorHAnsi"/>
        </w:rPr>
        <w:t>Продукци</w:t>
      </w:r>
      <w:r w:rsidR="008573DC" w:rsidRPr="00816AEE">
        <w:rPr>
          <w:rFonts w:asciiTheme="minorHAnsi" w:hAnsiTheme="minorHAnsi" w:cstheme="minorHAnsi"/>
        </w:rPr>
        <w:t>ю, произведенную</w:t>
      </w:r>
      <w:r w:rsidRPr="00816AEE">
        <w:rPr>
          <w:rFonts w:asciiTheme="minorHAnsi" w:hAnsiTheme="minorHAnsi" w:cstheme="minorHAnsi"/>
        </w:rPr>
        <w:t xml:space="preserve"> на территории РФ;</w:t>
      </w:r>
    </w:p>
    <w:p w14:paraId="3CDB6957" w14:textId="5BFDBC70" w:rsidR="00950361" w:rsidRPr="00816AEE" w:rsidRDefault="00950361" w:rsidP="005268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- иные документы, предусмотренные законодательством государства, на территории которого произведен</w:t>
      </w:r>
      <w:r w:rsidR="008573DC" w:rsidRPr="00816AEE">
        <w:rPr>
          <w:rFonts w:asciiTheme="minorHAnsi" w:hAnsiTheme="minorHAnsi" w:cstheme="minorHAnsi"/>
        </w:rPr>
        <w:t>а</w:t>
      </w:r>
      <w:r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Продукция</w:t>
      </w:r>
      <w:r w:rsidR="00371C80" w:rsidRPr="00816AEE">
        <w:rPr>
          <w:rFonts w:asciiTheme="minorHAnsi" w:hAnsiTheme="minorHAnsi" w:cstheme="minorHAnsi"/>
        </w:rPr>
        <w:t>,</w:t>
      </w:r>
      <w:r w:rsidR="00647E32" w:rsidRPr="00816AEE">
        <w:rPr>
          <w:rFonts w:asciiTheme="minorHAnsi" w:hAnsiTheme="minorHAnsi" w:cstheme="minorHAnsi"/>
        </w:rPr>
        <w:t xml:space="preserve"> </w:t>
      </w:r>
      <w:r w:rsidRPr="00816AEE">
        <w:rPr>
          <w:rFonts w:asciiTheme="minorHAnsi" w:hAnsiTheme="minorHAnsi" w:cstheme="minorHAnsi"/>
        </w:rPr>
        <w:t xml:space="preserve"> – на </w:t>
      </w:r>
      <w:r w:rsidR="006047B1" w:rsidRPr="00816AEE">
        <w:rPr>
          <w:rFonts w:asciiTheme="minorHAnsi" w:hAnsiTheme="minorHAnsi" w:cstheme="minorHAnsi"/>
        </w:rPr>
        <w:t>Продукци</w:t>
      </w:r>
      <w:r w:rsidR="008573DC" w:rsidRPr="00816AEE">
        <w:rPr>
          <w:rFonts w:asciiTheme="minorHAnsi" w:hAnsiTheme="minorHAnsi" w:cstheme="minorHAnsi"/>
        </w:rPr>
        <w:t>ю</w:t>
      </w:r>
      <w:r w:rsidRPr="00816AEE">
        <w:rPr>
          <w:rFonts w:asciiTheme="minorHAnsi" w:hAnsiTheme="minorHAnsi" w:cstheme="minorHAnsi"/>
        </w:rPr>
        <w:t>, произведенн</w:t>
      </w:r>
      <w:r w:rsidR="008573DC" w:rsidRPr="00816AEE">
        <w:rPr>
          <w:rFonts w:asciiTheme="minorHAnsi" w:hAnsiTheme="minorHAnsi" w:cstheme="minorHAnsi"/>
        </w:rPr>
        <w:t>ую</w:t>
      </w:r>
      <w:r w:rsidRPr="00816AEE">
        <w:rPr>
          <w:rFonts w:asciiTheme="minorHAnsi" w:hAnsiTheme="minorHAnsi" w:cstheme="minorHAnsi"/>
        </w:rPr>
        <w:t xml:space="preserve"> за пределами РФ.</w:t>
      </w:r>
    </w:p>
    <w:p w14:paraId="48650273" w14:textId="69BC2C14" w:rsidR="00950361" w:rsidRPr="00816AEE" w:rsidRDefault="00950361" w:rsidP="005268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В случаях, когда настоящим </w:t>
      </w:r>
      <w:r w:rsidR="006047B1" w:rsidRPr="00816AEE">
        <w:rPr>
          <w:rFonts w:asciiTheme="minorHAnsi" w:hAnsiTheme="minorHAnsi" w:cstheme="minorHAnsi"/>
        </w:rPr>
        <w:t>Дополнени</w:t>
      </w:r>
      <w:r w:rsidRPr="00816AEE">
        <w:rPr>
          <w:rFonts w:asciiTheme="minorHAnsi" w:hAnsiTheme="minorHAnsi" w:cstheme="minorHAnsi"/>
        </w:rPr>
        <w:t xml:space="preserve">ем предусмотрена обязанность Поставщика предоставить Покупателю Нормативно-технические документы, Покупатель вправе предоставить часть документации, содержащую следующие условия: область применения документации, нормативные ссылки, классификация/типы продукции, общие технические требования (требования предъявляемые к ингредиентам не обязательны), правила приемки </w:t>
      </w:r>
      <w:r w:rsidR="00BE4FF3" w:rsidRPr="00816AEE">
        <w:rPr>
          <w:rFonts w:asciiTheme="minorHAnsi" w:hAnsiTheme="minorHAnsi" w:cstheme="minorHAnsi"/>
        </w:rPr>
        <w:t>П</w:t>
      </w:r>
      <w:r w:rsidRPr="00816AEE">
        <w:rPr>
          <w:rFonts w:asciiTheme="minorHAnsi" w:hAnsiTheme="minorHAnsi" w:cstheme="minorHAnsi"/>
        </w:rPr>
        <w:t>родукции, методы контроля, транспортирование и хранение</w:t>
      </w:r>
      <w:r w:rsidR="00BE4FF3" w:rsidRPr="00816AEE">
        <w:rPr>
          <w:rFonts w:asciiTheme="minorHAnsi" w:hAnsiTheme="minorHAnsi" w:cstheme="minorHAnsi"/>
        </w:rPr>
        <w:t xml:space="preserve"> П</w:t>
      </w:r>
      <w:r w:rsidRPr="00816AEE">
        <w:rPr>
          <w:rFonts w:asciiTheme="minorHAnsi" w:hAnsiTheme="minorHAnsi" w:cstheme="minorHAnsi"/>
        </w:rPr>
        <w:t>родукции.</w:t>
      </w:r>
    </w:p>
    <w:p w14:paraId="1CEE0DD7" w14:textId="648D80EC" w:rsidR="0085020A" w:rsidRPr="00816AEE" w:rsidRDefault="008573DC" w:rsidP="005268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  <w:b/>
        </w:rPr>
        <w:t xml:space="preserve">Продукция </w:t>
      </w:r>
      <w:r w:rsidR="0085020A" w:rsidRPr="00816AEE">
        <w:rPr>
          <w:rFonts w:asciiTheme="minorHAnsi" w:hAnsiTheme="minorHAnsi" w:cstheme="minorHAnsi"/>
          <w:b/>
        </w:rPr>
        <w:t>–</w:t>
      </w:r>
      <w:r w:rsidR="00BE4FF3" w:rsidRPr="00816AEE">
        <w:rPr>
          <w:rFonts w:asciiTheme="minorHAnsi" w:hAnsiTheme="minorHAnsi" w:cstheme="minorHAnsi"/>
        </w:rPr>
        <w:t xml:space="preserve"> в тексте Приложения и Дополнений к нему  -</w:t>
      </w:r>
      <w:r w:rsidRPr="00816AEE">
        <w:rPr>
          <w:rFonts w:asciiTheme="minorHAnsi" w:hAnsiTheme="minorHAnsi" w:cstheme="minorHAnsi"/>
          <w:b/>
        </w:rPr>
        <w:t xml:space="preserve"> </w:t>
      </w:r>
      <w:r w:rsidR="00BE4FF3" w:rsidRPr="00816AEE">
        <w:rPr>
          <w:rFonts w:asciiTheme="minorHAnsi" w:hAnsiTheme="minorHAnsi" w:cstheme="minorHAnsi"/>
        </w:rPr>
        <w:t xml:space="preserve">поставляемые Поставщиком Покупателю </w:t>
      </w:r>
      <w:r w:rsidR="0085020A" w:rsidRPr="00816AEE">
        <w:rPr>
          <w:rFonts w:asciiTheme="minorHAnsi" w:hAnsiTheme="minorHAnsi" w:cstheme="minorHAnsi"/>
        </w:rPr>
        <w:t>Товары</w:t>
      </w:r>
      <w:r w:rsidR="00BE4FF3" w:rsidRPr="00816AEE">
        <w:rPr>
          <w:rFonts w:asciiTheme="minorHAnsi" w:hAnsiTheme="minorHAnsi" w:cstheme="minorHAnsi"/>
        </w:rPr>
        <w:t>,</w:t>
      </w:r>
      <w:r w:rsidR="0085020A" w:rsidRPr="00816AEE">
        <w:rPr>
          <w:rFonts w:asciiTheme="minorHAnsi" w:hAnsiTheme="minorHAnsi" w:cstheme="minorHAnsi"/>
        </w:rPr>
        <w:t xml:space="preserve"> с нанесенным(-и) на них товарным(-и) знаком(-ами), указанном(-ыми) в Приложении  и/или в Дополнениях к  Приложению.</w:t>
      </w:r>
    </w:p>
    <w:p w14:paraId="661BD96E" w14:textId="14C56F33" w:rsidR="00950361" w:rsidRPr="00816AEE" w:rsidRDefault="00950361" w:rsidP="005268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  <w:b/>
        </w:rPr>
        <w:t xml:space="preserve">Партия </w:t>
      </w:r>
      <w:r w:rsidR="006047B1" w:rsidRPr="00816AEE">
        <w:rPr>
          <w:rFonts w:asciiTheme="minorHAnsi" w:hAnsiTheme="minorHAnsi" w:cstheme="minorHAnsi"/>
          <w:b/>
        </w:rPr>
        <w:t>Продукци</w:t>
      </w:r>
      <w:r w:rsidR="008573DC" w:rsidRPr="00816AEE">
        <w:rPr>
          <w:rFonts w:asciiTheme="minorHAnsi" w:hAnsiTheme="minorHAnsi" w:cstheme="minorHAnsi"/>
          <w:b/>
        </w:rPr>
        <w:t>и</w:t>
      </w:r>
      <w:r w:rsidRPr="00816AEE">
        <w:rPr>
          <w:rFonts w:asciiTheme="minorHAnsi" w:hAnsiTheme="minorHAnsi" w:cstheme="minorHAnsi"/>
        </w:rPr>
        <w:t xml:space="preserve"> - определенное количество </w:t>
      </w:r>
      <w:r w:rsidR="006047B1" w:rsidRPr="00816AEE">
        <w:rPr>
          <w:rFonts w:asciiTheme="minorHAnsi" w:hAnsiTheme="minorHAnsi" w:cstheme="minorHAnsi"/>
        </w:rPr>
        <w:t>Продукци</w:t>
      </w:r>
      <w:r w:rsidR="008573DC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одного наименования, одинаково упакованн</w:t>
      </w:r>
      <w:r w:rsidR="008573DC" w:rsidRPr="00816AEE">
        <w:rPr>
          <w:rFonts w:asciiTheme="minorHAnsi" w:hAnsiTheme="minorHAnsi" w:cstheme="minorHAnsi"/>
        </w:rPr>
        <w:t>ой</w:t>
      </w:r>
      <w:r w:rsidRPr="00816AEE">
        <w:rPr>
          <w:rFonts w:asciiTheme="minorHAnsi" w:hAnsiTheme="minorHAnsi" w:cstheme="minorHAnsi"/>
        </w:rPr>
        <w:t>, произведенно</w:t>
      </w:r>
      <w:r w:rsidR="008573DC" w:rsidRPr="00816AEE">
        <w:rPr>
          <w:rFonts w:asciiTheme="minorHAnsi" w:hAnsiTheme="minorHAnsi" w:cstheme="minorHAnsi"/>
        </w:rPr>
        <w:t>й</w:t>
      </w:r>
      <w:r w:rsidRPr="00816AEE">
        <w:rPr>
          <w:rFonts w:asciiTheme="minorHAnsi" w:hAnsiTheme="minorHAnsi" w:cstheme="minorHAnsi"/>
        </w:rPr>
        <w:t xml:space="preserve"> (изготовленно</w:t>
      </w:r>
      <w:r w:rsidR="008573DC" w:rsidRPr="00816AEE">
        <w:rPr>
          <w:rFonts w:asciiTheme="minorHAnsi" w:hAnsiTheme="minorHAnsi" w:cstheme="minorHAnsi"/>
        </w:rPr>
        <w:t>й</w:t>
      </w:r>
      <w:r w:rsidRPr="00816AEE">
        <w:rPr>
          <w:rFonts w:asciiTheme="minorHAnsi" w:hAnsiTheme="minorHAnsi" w:cstheme="minorHAnsi"/>
        </w:rPr>
        <w:t>) одним изготовителем по одному региональному (межгосударственному) стандарту или национальному стандарту</w:t>
      </w:r>
      <w:r w:rsidR="00647E32" w:rsidRPr="00816AEE">
        <w:rPr>
          <w:rFonts w:asciiTheme="minorHAnsi" w:hAnsiTheme="minorHAnsi" w:cstheme="minorHAnsi"/>
        </w:rPr>
        <w:t xml:space="preserve"> </w:t>
      </w:r>
      <w:r w:rsidRPr="00816AEE">
        <w:rPr>
          <w:rFonts w:asciiTheme="minorHAnsi" w:hAnsiTheme="minorHAnsi" w:cstheme="minorHAnsi"/>
        </w:rPr>
        <w:t>и (или) стандарту организации</w:t>
      </w:r>
      <w:r w:rsidR="00647E32" w:rsidRPr="00816AEE">
        <w:rPr>
          <w:rFonts w:asciiTheme="minorHAnsi" w:hAnsiTheme="minorHAnsi" w:cstheme="minorHAnsi"/>
        </w:rPr>
        <w:t xml:space="preserve"> </w:t>
      </w:r>
      <w:r w:rsidRPr="00816AEE">
        <w:rPr>
          <w:rFonts w:asciiTheme="minorHAnsi" w:hAnsiTheme="minorHAnsi" w:cstheme="minorHAnsi"/>
        </w:rPr>
        <w:t xml:space="preserve"> и (или) иным документам изготовителя в определенный промежуток времени, сопровождаемое </w:t>
      </w:r>
      <w:r w:rsidR="008573DC" w:rsidRPr="00816AEE">
        <w:rPr>
          <w:rFonts w:asciiTheme="minorHAnsi" w:hAnsiTheme="minorHAnsi" w:cstheme="minorHAnsi"/>
        </w:rPr>
        <w:t>Товарно-с</w:t>
      </w:r>
      <w:r w:rsidRPr="00816AEE">
        <w:rPr>
          <w:rFonts w:asciiTheme="minorHAnsi" w:hAnsiTheme="minorHAnsi" w:cstheme="minorHAnsi"/>
        </w:rPr>
        <w:t>опроводительной документацией и поставленное Поставщиком в рамках одного или нескольких заказов.</w:t>
      </w:r>
    </w:p>
    <w:p w14:paraId="55714121" w14:textId="303A4754" w:rsidR="00950361" w:rsidRPr="00816AEE" w:rsidRDefault="00950361" w:rsidP="005268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  <w:b/>
        </w:rPr>
        <w:lastRenderedPageBreak/>
        <w:t>Производственная площадка</w:t>
      </w:r>
      <w:r w:rsidRPr="00816AEE">
        <w:rPr>
          <w:rFonts w:asciiTheme="minorHAnsi" w:hAnsiTheme="minorHAnsi" w:cstheme="minorHAnsi"/>
        </w:rPr>
        <w:t xml:space="preserve"> – место производства Поставщиком </w:t>
      </w:r>
      <w:r w:rsidR="0085020A" w:rsidRPr="00816AEE">
        <w:rPr>
          <w:rFonts w:asciiTheme="minorHAnsi" w:hAnsiTheme="minorHAnsi" w:cstheme="minorHAnsi"/>
        </w:rPr>
        <w:t xml:space="preserve">или иным производителем </w:t>
      </w:r>
      <w:r w:rsidR="006047B1" w:rsidRPr="00816AEE">
        <w:rPr>
          <w:rFonts w:asciiTheme="minorHAnsi" w:hAnsiTheme="minorHAnsi" w:cstheme="minorHAnsi"/>
        </w:rPr>
        <w:t>Продукци</w:t>
      </w:r>
      <w:r w:rsidR="008573DC" w:rsidRPr="00816AEE">
        <w:rPr>
          <w:rFonts w:asciiTheme="minorHAnsi" w:hAnsiTheme="minorHAnsi" w:cstheme="minorHAnsi"/>
        </w:rPr>
        <w:t>и</w:t>
      </w:r>
      <w:r w:rsidR="0085020A" w:rsidRPr="00816AEE">
        <w:rPr>
          <w:rFonts w:asciiTheme="minorHAnsi" w:hAnsiTheme="minorHAnsi" w:cstheme="minorHAnsi"/>
        </w:rPr>
        <w:t xml:space="preserve"> (если Договором и Приложением допускается привлечение третьих лиц)</w:t>
      </w:r>
      <w:r w:rsidRPr="00816AEE">
        <w:rPr>
          <w:rFonts w:asciiTheme="minorHAnsi" w:hAnsiTheme="minorHAnsi" w:cstheme="minorHAnsi"/>
        </w:rPr>
        <w:t xml:space="preserve">, а также сырьевые склады, места хранения готовой </w:t>
      </w:r>
      <w:r w:rsidR="00BE4FF3" w:rsidRPr="00816AEE">
        <w:rPr>
          <w:rFonts w:asciiTheme="minorHAnsi" w:hAnsiTheme="minorHAnsi" w:cstheme="minorHAnsi"/>
        </w:rPr>
        <w:t>п</w:t>
      </w:r>
      <w:r w:rsidRPr="00816AEE">
        <w:rPr>
          <w:rFonts w:asciiTheme="minorHAnsi" w:hAnsiTheme="minorHAnsi" w:cstheme="minorHAnsi"/>
        </w:rPr>
        <w:t xml:space="preserve">родукции и иные объекты, имеющие отношения к производству и хранению </w:t>
      </w:r>
      <w:r w:rsidR="006047B1" w:rsidRPr="00816AEE">
        <w:rPr>
          <w:rFonts w:asciiTheme="minorHAnsi" w:hAnsiTheme="minorHAnsi" w:cstheme="minorHAnsi"/>
        </w:rPr>
        <w:t>Продукци</w:t>
      </w:r>
      <w:r w:rsidR="008573DC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.  </w:t>
      </w:r>
    </w:p>
    <w:p w14:paraId="74DC659A" w14:textId="6F88DAD7" w:rsidR="00950361" w:rsidRPr="00816AEE" w:rsidRDefault="00950361" w:rsidP="005268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  <w:b/>
        </w:rPr>
        <w:t xml:space="preserve">Разброс значений </w:t>
      </w:r>
      <w:r w:rsidRPr="00816AEE">
        <w:rPr>
          <w:rFonts w:asciiTheme="minorHAnsi" w:hAnsiTheme="minorHAnsi" w:cstheme="minorHAnsi"/>
        </w:rPr>
        <w:t>– характеристика степени индивидуальных отклонений от центральной тенденции</w:t>
      </w:r>
      <w:r w:rsidR="00D76CB0" w:rsidRPr="00816AEE">
        <w:rPr>
          <w:rFonts w:asciiTheme="minorHAnsi" w:hAnsiTheme="minorHAnsi" w:cstheme="minorHAnsi"/>
        </w:rPr>
        <w:t>.</w:t>
      </w:r>
    </w:p>
    <w:p w14:paraId="4632C440" w14:textId="0C7E4235" w:rsidR="00950361" w:rsidRPr="00816AEE" w:rsidRDefault="00950361" w:rsidP="005268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  <w:b/>
        </w:rPr>
        <w:t>Фасованн</w:t>
      </w:r>
      <w:r w:rsidR="008573DC" w:rsidRPr="00816AEE">
        <w:rPr>
          <w:rFonts w:asciiTheme="minorHAnsi" w:hAnsiTheme="minorHAnsi" w:cstheme="minorHAnsi"/>
          <w:b/>
        </w:rPr>
        <w:t>ая</w:t>
      </w:r>
      <w:r w:rsidRPr="00816AEE">
        <w:rPr>
          <w:rFonts w:asciiTheme="minorHAnsi" w:hAnsiTheme="minorHAnsi" w:cstheme="minorHAnsi"/>
          <w:b/>
        </w:rPr>
        <w:t xml:space="preserve"> </w:t>
      </w:r>
      <w:r w:rsidR="006047B1" w:rsidRPr="00816AEE">
        <w:rPr>
          <w:rFonts w:asciiTheme="minorHAnsi" w:hAnsiTheme="minorHAnsi" w:cstheme="minorHAnsi"/>
          <w:b/>
        </w:rPr>
        <w:t>Продукция</w:t>
      </w:r>
      <w:r w:rsidRPr="00816AEE">
        <w:rPr>
          <w:rFonts w:asciiTheme="minorHAnsi" w:hAnsiTheme="minorHAnsi" w:cstheme="minorHAnsi"/>
          <w:color w:val="2D2D2D"/>
          <w:spacing w:val="2"/>
          <w:shd w:val="clear" w:color="auto" w:fill="FFFFFF"/>
        </w:rPr>
        <w:t xml:space="preserve"> - </w:t>
      </w:r>
      <w:r w:rsidR="006047B1" w:rsidRPr="00816AEE">
        <w:rPr>
          <w:rFonts w:asciiTheme="minorHAnsi" w:hAnsiTheme="minorHAnsi" w:cstheme="minorHAnsi"/>
        </w:rPr>
        <w:t>Продукция</w:t>
      </w:r>
      <w:r w:rsidRPr="00816AEE">
        <w:rPr>
          <w:rFonts w:asciiTheme="minorHAnsi" w:hAnsiTheme="minorHAnsi" w:cstheme="minorHAnsi"/>
        </w:rPr>
        <w:t xml:space="preserve"> в упаковках, упакованн</w:t>
      </w:r>
      <w:r w:rsidR="008573DC" w:rsidRPr="00816AEE">
        <w:rPr>
          <w:rFonts w:asciiTheme="minorHAnsi" w:hAnsiTheme="minorHAnsi" w:cstheme="minorHAnsi"/>
        </w:rPr>
        <w:t>ая</w:t>
      </w:r>
      <w:r w:rsidRPr="00816AEE">
        <w:rPr>
          <w:rFonts w:asciiTheme="minorHAnsi" w:hAnsiTheme="minorHAnsi" w:cstheme="minorHAnsi"/>
        </w:rPr>
        <w:t xml:space="preserve"> и запечатанн</w:t>
      </w:r>
      <w:r w:rsidR="008573DC" w:rsidRPr="00816AEE">
        <w:rPr>
          <w:rFonts w:asciiTheme="minorHAnsi" w:hAnsiTheme="minorHAnsi" w:cstheme="minorHAnsi"/>
        </w:rPr>
        <w:t>ая</w:t>
      </w:r>
      <w:r w:rsidR="00BE4FF3" w:rsidRPr="00816AEE">
        <w:rPr>
          <w:rFonts w:asciiTheme="minorHAnsi" w:hAnsiTheme="minorHAnsi" w:cstheme="minorHAnsi"/>
        </w:rPr>
        <w:t xml:space="preserve"> в отсутствие П</w:t>
      </w:r>
      <w:r w:rsidRPr="00816AEE">
        <w:rPr>
          <w:rFonts w:asciiTheme="minorHAnsi" w:hAnsiTheme="minorHAnsi" w:cstheme="minorHAnsi"/>
        </w:rPr>
        <w:t>окупателя, содержимое упаковки которо</w:t>
      </w:r>
      <w:r w:rsidR="008573DC" w:rsidRPr="00816AEE">
        <w:rPr>
          <w:rFonts w:asciiTheme="minorHAnsi" w:hAnsiTheme="minorHAnsi" w:cstheme="minorHAnsi"/>
        </w:rPr>
        <w:t>й</w:t>
      </w:r>
      <w:r w:rsidRPr="00816AEE">
        <w:rPr>
          <w:rFonts w:asciiTheme="minorHAnsi" w:hAnsiTheme="minorHAnsi" w:cstheme="minorHAnsi"/>
        </w:rPr>
        <w:t xml:space="preserve"> не может быть изменено без ее вскрытия или деформации, а масса, объем, длина, площадь или иные величины, у</w:t>
      </w:r>
      <w:r w:rsidR="008573DC" w:rsidRPr="00816AEE">
        <w:rPr>
          <w:rFonts w:asciiTheme="minorHAnsi" w:hAnsiTheme="minorHAnsi" w:cstheme="minorHAnsi"/>
        </w:rPr>
        <w:t>казывающие количество содержащей</w:t>
      </w:r>
      <w:r w:rsidRPr="00816AEE">
        <w:rPr>
          <w:rFonts w:asciiTheme="minorHAnsi" w:hAnsiTheme="minorHAnsi" w:cstheme="minorHAnsi"/>
        </w:rPr>
        <w:t xml:space="preserve">ся в упаковке </w:t>
      </w:r>
      <w:r w:rsidR="006047B1" w:rsidRPr="00816AEE">
        <w:rPr>
          <w:rFonts w:asciiTheme="minorHAnsi" w:hAnsiTheme="minorHAnsi" w:cstheme="minorHAnsi"/>
        </w:rPr>
        <w:t>Продукци</w:t>
      </w:r>
      <w:r w:rsidR="008573DC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>, обозначены на упаковке.</w:t>
      </w:r>
    </w:p>
    <w:p w14:paraId="249F961B" w14:textId="4A003747" w:rsidR="00950361" w:rsidRPr="00816AEE" w:rsidRDefault="00950361" w:rsidP="005268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  <w:b/>
        </w:rPr>
        <w:t>Фасованн</w:t>
      </w:r>
      <w:r w:rsidR="00491F55" w:rsidRPr="00816AEE">
        <w:rPr>
          <w:rFonts w:asciiTheme="minorHAnsi" w:hAnsiTheme="minorHAnsi" w:cstheme="minorHAnsi"/>
          <w:b/>
        </w:rPr>
        <w:t>ая</w:t>
      </w:r>
      <w:r w:rsidRPr="00816AEE">
        <w:rPr>
          <w:rFonts w:asciiTheme="minorHAnsi" w:hAnsiTheme="minorHAnsi" w:cstheme="minorHAnsi"/>
          <w:b/>
        </w:rPr>
        <w:t xml:space="preserve"> </w:t>
      </w:r>
      <w:r w:rsidR="006047B1" w:rsidRPr="00816AEE">
        <w:rPr>
          <w:rFonts w:asciiTheme="minorHAnsi" w:hAnsiTheme="minorHAnsi" w:cstheme="minorHAnsi"/>
          <w:b/>
        </w:rPr>
        <w:t>Продукция</w:t>
      </w:r>
      <w:r w:rsidRPr="00816AEE">
        <w:rPr>
          <w:rFonts w:asciiTheme="minorHAnsi" w:hAnsiTheme="minorHAnsi" w:cstheme="minorHAnsi"/>
          <w:b/>
        </w:rPr>
        <w:t xml:space="preserve"> с одинаковым Номинальным количеством </w:t>
      </w:r>
      <w:r w:rsidR="006047B1" w:rsidRPr="00816AEE">
        <w:rPr>
          <w:rFonts w:asciiTheme="minorHAnsi" w:hAnsiTheme="minorHAnsi" w:cstheme="minorHAnsi"/>
          <w:b/>
        </w:rPr>
        <w:t>Продукци</w:t>
      </w:r>
      <w:r w:rsidR="00491F55" w:rsidRPr="00816AEE">
        <w:rPr>
          <w:rFonts w:asciiTheme="minorHAnsi" w:hAnsiTheme="minorHAnsi" w:cstheme="minorHAnsi"/>
          <w:b/>
        </w:rPr>
        <w:t>и</w:t>
      </w:r>
      <w:r w:rsidRPr="00816AEE">
        <w:rPr>
          <w:rFonts w:asciiTheme="minorHAnsi" w:hAnsiTheme="minorHAnsi" w:cstheme="minorHAnsi"/>
        </w:rPr>
        <w:t xml:space="preserve"> - фасованн</w:t>
      </w:r>
      <w:r w:rsidR="00491F55" w:rsidRPr="00816AEE">
        <w:rPr>
          <w:rFonts w:asciiTheme="minorHAnsi" w:hAnsiTheme="minorHAnsi" w:cstheme="minorHAnsi"/>
        </w:rPr>
        <w:t>ая</w:t>
      </w:r>
      <w:r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Продукция</w:t>
      </w:r>
      <w:r w:rsidRPr="00816AEE">
        <w:rPr>
          <w:rFonts w:asciiTheme="minorHAnsi" w:hAnsiTheme="minorHAnsi" w:cstheme="minorHAnsi"/>
        </w:rPr>
        <w:t xml:space="preserve"> одного и </w:t>
      </w:r>
      <w:r w:rsidR="004C191F" w:rsidRPr="00816AEE">
        <w:rPr>
          <w:rFonts w:asciiTheme="minorHAnsi" w:hAnsiTheme="minorHAnsi" w:cstheme="minorHAnsi"/>
        </w:rPr>
        <w:t>того же вида</w:t>
      </w:r>
      <w:r w:rsidRPr="00816AEE">
        <w:rPr>
          <w:rFonts w:asciiTheme="minorHAnsi" w:hAnsiTheme="minorHAnsi" w:cstheme="minorHAnsi"/>
        </w:rPr>
        <w:t xml:space="preserve"> и наименования, одной партии, характеризующ</w:t>
      </w:r>
      <w:r w:rsidR="008573DC" w:rsidRPr="00816AEE">
        <w:rPr>
          <w:rFonts w:asciiTheme="minorHAnsi" w:hAnsiTheme="minorHAnsi" w:cstheme="minorHAnsi"/>
        </w:rPr>
        <w:t>ая</w:t>
      </w:r>
      <w:r w:rsidRPr="00816AEE">
        <w:rPr>
          <w:rFonts w:asciiTheme="minorHAnsi" w:hAnsiTheme="minorHAnsi" w:cstheme="minorHAnsi"/>
        </w:rPr>
        <w:t xml:space="preserve">ся одним и тем же значением номинального количества </w:t>
      </w:r>
      <w:r w:rsidR="006047B1" w:rsidRPr="00816AEE">
        <w:rPr>
          <w:rFonts w:asciiTheme="minorHAnsi" w:hAnsiTheme="minorHAnsi" w:cstheme="minorHAnsi"/>
        </w:rPr>
        <w:t>Продукци</w:t>
      </w:r>
      <w:r w:rsidR="008573DC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>, указанным на всех упаковках.</w:t>
      </w:r>
    </w:p>
    <w:p w14:paraId="194E4EE5" w14:textId="42E96F60" w:rsidR="00950361" w:rsidRPr="00816AEE" w:rsidRDefault="00950361" w:rsidP="005268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  <w:b/>
        </w:rPr>
        <w:t>Фасованн</w:t>
      </w:r>
      <w:r w:rsidR="008573DC" w:rsidRPr="00816AEE">
        <w:rPr>
          <w:rFonts w:asciiTheme="minorHAnsi" w:hAnsiTheme="minorHAnsi" w:cstheme="minorHAnsi"/>
          <w:b/>
        </w:rPr>
        <w:t>ая</w:t>
      </w:r>
      <w:r w:rsidRPr="00816AEE">
        <w:rPr>
          <w:rFonts w:asciiTheme="minorHAnsi" w:hAnsiTheme="minorHAnsi" w:cstheme="minorHAnsi"/>
          <w:b/>
        </w:rPr>
        <w:t xml:space="preserve"> </w:t>
      </w:r>
      <w:r w:rsidR="006047B1" w:rsidRPr="00816AEE">
        <w:rPr>
          <w:rFonts w:asciiTheme="minorHAnsi" w:hAnsiTheme="minorHAnsi" w:cstheme="minorHAnsi"/>
          <w:b/>
        </w:rPr>
        <w:t>Продукция</w:t>
      </w:r>
      <w:r w:rsidRPr="00816AEE">
        <w:rPr>
          <w:rFonts w:asciiTheme="minorHAnsi" w:hAnsiTheme="minorHAnsi" w:cstheme="minorHAnsi"/>
          <w:b/>
        </w:rPr>
        <w:t xml:space="preserve"> с различным Номинальным количеством </w:t>
      </w:r>
      <w:r w:rsidR="006047B1" w:rsidRPr="00816AEE">
        <w:rPr>
          <w:rFonts w:asciiTheme="minorHAnsi" w:hAnsiTheme="minorHAnsi" w:cstheme="minorHAnsi"/>
          <w:b/>
        </w:rPr>
        <w:t>Продукци</w:t>
      </w:r>
      <w:r w:rsidR="008573DC" w:rsidRPr="00816AEE">
        <w:rPr>
          <w:rFonts w:asciiTheme="minorHAnsi" w:hAnsiTheme="minorHAnsi" w:cstheme="minorHAnsi"/>
          <w:b/>
        </w:rPr>
        <w:t>и</w:t>
      </w:r>
      <w:r w:rsidRPr="00816AEE">
        <w:rPr>
          <w:rFonts w:asciiTheme="minorHAnsi" w:hAnsiTheme="minorHAnsi" w:cstheme="minorHAnsi"/>
        </w:rPr>
        <w:t xml:space="preserve"> - фасованн</w:t>
      </w:r>
      <w:r w:rsidR="008573DC" w:rsidRPr="00816AEE">
        <w:rPr>
          <w:rFonts w:asciiTheme="minorHAnsi" w:hAnsiTheme="minorHAnsi" w:cstheme="minorHAnsi"/>
        </w:rPr>
        <w:t>ая</w:t>
      </w:r>
      <w:r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Продукция</w:t>
      </w:r>
      <w:r w:rsidRPr="00816AEE">
        <w:rPr>
          <w:rFonts w:asciiTheme="minorHAnsi" w:hAnsiTheme="minorHAnsi" w:cstheme="minorHAnsi"/>
        </w:rPr>
        <w:t xml:space="preserve"> одного и того же вида и наименования, одной партии, характеризующ</w:t>
      </w:r>
      <w:r w:rsidR="008573DC" w:rsidRPr="00816AEE">
        <w:rPr>
          <w:rFonts w:asciiTheme="minorHAnsi" w:hAnsiTheme="minorHAnsi" w:cstheme="minorHAnsi"/>
        </w:rPr>
        <w:t>ая</w:t>
      </w:r>
      <w:r w:rsidRPr="00816AEE">
        <w:rPr>
          <w:rFonts w:asciiTheme="minorHAnsi" w:hAnsiTheme="minorHAnsi" w:cstheme="minorHAnsi"/>
        </w:rPr>
        <w:t xml:space="preserve">ся различными значениями номинального количества </w:t>
      </w:r>
      <w:r w:rsidR="006047B1" w:rsidRPr="00816AEE">
        <w:rPr>
          <w:rFonts w:asciiTheme="minorHAnsi" w:hAnsiTheme="minorHAnsi" w:cstheme="minorHAnsi"/>
        </w:rPr>
        <w:t>Продукци</w:t>
      </w:r>
      <w:r w:rsidR="008573DC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, указанными на каждой отдельной упаковке. </w:t>
      </w:r>
    </w:p>
    <w:p w14:paraId="0E094075" w14:textId="0C541585" w:rsidR="0046015E" w:rsidRPr="00816AEE" w:rsidRDefault="0068352C" w:rsidP="00C77DF6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  <w:b/>
        </w:rPr>
        <w:t xml:space="preserve">Раздел </w:t>
      </w:r>
      <w:r w:rsidR="001607C6" w:rsidRPr="00816AEE">
        <w:rPr>
          <w:rFonts w:asciiTheme="minorHAnsi" w:hAnsiTheme="minorHAnsi" w:cstheme="minorHAnsi"/>
          <w:b/>
        </w:rPr>
        <w:t>1</w:t>
      </w:r>
      <w:r w:rsidRPr="00816AEE">
        <w:rPr>
          <w:rFonts w:asciiTheme="minorHAnsi" w:hAnsiTheme="minorHAnsi" w:cstheme="minorHAnsi"/>
          <w:b/>
        </w:rPr>
        <w:t>.</w:t>
      </w:r>
      <w:r w:rsidR="00AD2DA2" w:rsidRPr="00816AEE">
        <w:rPr>
          <w:rFonts w:asciiTheme="minorHAnsi" w:hAnsiTheme="minorHAnsi" w:cstheme="minorHAnsi"/>
          <w:b/>
        </w:rPr>
        <w:t xml:space="preserve"> Требования к качеству Продукции:</w:t>
      </w:r>
    </w:p>
    <w:p w14:paraId="2B46BA50" w14:textId="17AE1240" w:rsidR="0068352C" w:rsidRPr="00816AEE" w:rsidRDefault="0068352C" w:rsidP="00C77DF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Стороны пришли к соглашению, что поставляемая</w:t>
      </w:r>
      <w:r w:rsidR="00AD2DA2" w:rsidRPr="00816AEE">
        <w:rPr>
          <w:rFonts w:asciiTheme="minorHAnsi" w:hAnsiTheme="minorHAnsi" w:cstheme="minorHAnsi"/>
        </w:rPr>
        <w:t xml:space="preserve"> в соответствии с Договором</w:t>
      </w:r>
      <w:r w:rsidRPr="00816AEE">
        <w:rPr>
          <w:rFonts w:asciiTheme="minorHAnsi" w:hAnsiTheme="minorHAnsi" w:cstheme="minorHAnsi"/>
        </w:rPr>
        <w:t xml:space="preserve"> </w:t>
      </w:r>
      <w:r w:rsidR="00AD2DA2" w:rsidRPr="00816AEE">
        <w:rPr>
          <w:rFonts w:asciiTheme="minorHAnsi" w:hAnsiTheme="minorHAnsi" w:cstheme="minorHAnsi"/>
        </w:rPr>
        <w:t xml:space="preserve">и Приложением </w:t>
      </w:r>
      <w:r w:rsidR="0032355C" w:rsidRPr="00816AEE">
        <w:rPr>
          <w:rFonts w:asciiTheme="minorHAnsi" w:hAnsiTheme="minorHAnsi" w:cstheme="minorHAnsi"/>
        </w:rPr>
        <w:t>П</w:t>
      </w:r>
      <w:r w:rsidRPr="00816AEE">
        <w:rPr>
          <w:rFonts w:asciiTheme="minorHAnsi" w:hAnsiTheme="minorHAnsi" w:cstheme="minorHAnsi"/>
        </w:rPr>
        <w:t xml:space="preserve">родукция под </w:t>
      </w:r>
      <w:permStart w:id="23601634" w:edGrp="everyone"/>
      <w:r w:rsidR="00F502BF" w:rsidRPr="00816AEE">
        <w:rPr>
          <w:rFonts w:asciiTheme="minorHAnsi" w:hAnsiTheme="minorHAnsi" w:cstheme="minorHAnsi"/>
        </w:rPr>
        <w:t>Товарными</w:t>
      </w:r>
      <w:r w:rsidRPr="00816AEE">
        <w:rPr>
          <w:rFonts w:asciiTheme="minorHAnsi" w:hAnsiTheme="minorHAnsi" w:cstheme="minorHAnsi"/>
        </w:rPr>
        <w:t xml:space="preserve"> знаками __________________________</w:t>
      </w:r>
      <w:permEnd w:id="23601634"/>
      <w:r w:rsidRPr="00816AEE">
        <w:rPr>
          <w:rFonts w:asciiTheme="minorHAnsi" w:hAnsiTheme="minorHAnsi" w:cstheme="minorHAnsi"/>
        </w:rPr>
        <w:t xml:space="preserve">  должна соответствовать </w:t>
      </w:r>
      <w:r w:rsidR="00AD2DA2" w:rsidRPr="00816AEE">
        <w:rPr>
          <w:rFonts w:asciiTheme="minorHAnsi" w:hAnsiTheme="minorHAnsi" w:cstheme="minorHAnsi"/>
        </w:rPr>
        <w:t>всем</w:t>
      </w:r>
      <w:r w:rsidRPr="00816AEE">
        <w:rPr>
          <w:rFonts w:asciiTheme="minorHAnsi" w:hAnsiTheme="minorHAnsi" w:cstheme="minorHAnsi"/>
        </w:rPr>
        <w:t xml:space="preserve"> требования</w:t>
      </w:r>
      <w:r w:rsidR="00AD2DA2" w:rsidRPr="00816AEE">
        <w:rPr>
          <w:rFonts w:asciiTheme="minorHAnsi" w:hAnsiTheme="minorHAnsi" w:cstheme="minorHAnsi"/>
        </w:rPr>
        <w:t>м</w:t>
      </w:r>
      <w:r w:rsidRPr="00816AEE">
        <w:rPr>
          <w:rFonts w:asciiTheme="minorHAnsi" w:hAnsiTheme="minorHAnsi" w:cstheme="minorHAnsi"/>
        </w:rPr>
        <w:t>, указанным в настоящем Дополнении</w:t>
      </w:r>
      <w:r w:rsidR="00BE4FF3" w:rsidRPr="00816AEE">
        <w:rPr>
          <w:rFonts w:asciiTheme="minorHAnsi" w:hAnsiTheme="minorHAnsi" w:cstheme="minorHAnsi"/>
        </w:rPr>
        <w:t>.</w:t>
      </w:r>
    </w:p>
    <w:p w14:paraId="0C33B532" w14:textId="16D64ED7" w:rsidR="00F86575" w:rsidRPr="00816AEE" w:rsidRDefault="00AD2DA2" w:rsidP="00405B8B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16AEE">
        <w:rPr>
          <w:rFonts w:asciiTheme="minorHAnsi" w:hAnsiTheme="minorHAnsi" w:cstheme="minorHAnsi"/>
          <w:b/>
        </w:rPr>
        <w:t xml:space="preserve">1.1. </w:t>
      </w:r>
      <w:r w:rsidR="00E84843" w:rsidRPr="00816AEE">
        <w:rPr>
          <w:rFonts w:asciiTheme="minorHAnsi" w:hAnsiTheme="minorHAnsi" w:cstheme="minorHAnsi"/>
          <w:b/>
        </w:rPr>
        <w:t xml:space="preserve">КРАТКОЕ ОПИСАНИЕ ПРОДУКЦИИ И </w:t>
      </w:r>
      <w:r w:rsidR="00F86575" w:rsidRPr="00816AEE">
        <w:rPr>
          <w:rFonts w:asciiTheme="minorHAnsi" w:hAnsiTheme="minorHAnsi" w:cstheme="minorHAnsi"/>
          <w:b/>
        </w:rPr>
        <w:t xml:space="preserve">ОСНОВНЫЕ ПОКАЗАТЕЛИ КАЧЕСТВА И БЕЗОПАСНОСТИ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098"/>
        <w:gridCol w:w="10"/>
        <w:gridCol w:w="2788"/>
      </w:tblGrid>
      <w:tr w:rsidR="00F86575" w:rsidRPr="00816AEE" w14:paraId="78ADE156" w14:textId="77777777" w:rsidTr="00BC7E42">
        <w:tc>
          <w:tcPr>
            <w:tcW w:w="3510" w:type="dxa"/>
            <w:shd w:val="clear" w:color="auto" w:fill="auto"/>
          </w:tcPr>
          <w:p w14:paraId="36BAEAA0" w14:textId="77777777" w:rsidR="00F86575" w:rsidRPr="00816AEE" w:rsidRDefault="00F86575" w:rsidP="00C77DF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permStart w:id="1568211522" w:edGrp="everyone" w:colFirst="1" w:colLast="1"/>
            <w:permStart w:id="1781072958" w:edGrp="everyone"/>
            <w:r w:rsidRPr="00816AEE">
              <w:rPr>
                <w:rFonts w:asciiTheme="minorHAnsi" w:hAnsiTheme="minorHAnsi" w:cstheme="minorHAnsi"/>
              </w:rPr>
              <w:t>Н</w:t>
            </w:r>
            <w:r w:rsidR="00A74C0B" w:rsidRPr="00816AEE">
              <w:rPr>
                <w:rFonts w:asciiTheme="minorHAnsi" w:hAnsiTheme="minorHAnsi" w:cstheme="minorHAnsi"/>
              </w:rPr>
              <w:t>аименование Продукции по нормативно-технической документации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3BC7BD17" w14:textId="77777777" w:rsidR="00F86575" w:rsidRPr="00816AEE" w:rsidRDefault="00F86575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86575" w:rsidRPr="00816AEE" w14:paraId="1F5BEFB7" w14:textId="77777777" w:rsidTr="00BC7E42">
        <w:tc>
          <w:tcPr>
            <w:tcW w:w="3510" w:type="dxa"/>
            <w:shd w:val="clear" w:color="auto" w:fill="auto"/>
          </w:tcPr>
          <w:p w14:paraId="41AA931C" w14:textId="77777777" w:rsidR="00F86575" w:rsidRPr="00816AEE" w:rsidRDefault="00F86575" w:rsidP="00C77DF6">
            <w:pPr>
              <w:spacing w:after="0" w:line="240" w:lineRule="auto"/>
              <w:rPr>
                <w:rFonts w:asciiTheme="minorHAnsi" w:hAnsiTheme="minorHAnsi" w:cstheme="minorHAnsi"/>
              </w:rPr>
            </w:pPr>
            <w:permStart w:id="1644900724" w:edGrp="everyone" w:colFirst="1" w:colLast="1"/>
            <w:permEnd w:id="1568211522"/>
            <w:r w:rsidRPr="00816AEE">
              <w:rPr>
                <w:rFonts w:asciiTheme="minorHAnsi" w:hAnsiTheme="minorHAnsi" w:cstheme="minorHAnsi"/>
              </w:rPr>
              <w:t>Изготовитель</w:t>
            </w:r>
            <w:r w:rsidR="0023777B" w:rsidRPr="00816AEE">
              <w:rPr>
                <w:rFonts w:asciiTheme="minorHAnsi" w:hAnsiTheme="minorHAnsi" w:cstheme="minorHAnsi"/>
              </w:rPr>
              <w:t xml:space="preserve"> </w:t>
            </w:r>
            <w:r w:rsidRPr="00816AEE">
              <w:rPr>
                <w:rFonts w:asciiTheme="minorHAnsi" w:hAnsiTheme="minorHAnsi" w:cstheme="minorHAnsi"/>
              </w:rPr>
              <w:t>/</w:t>
            </w:r>
            <w:r w:rsidR="0023777B" w:rsidRPr="00816AEE">
              <w:rPr>
                <w:rFonts w:asciiTheme="minorHAnsi" w:hAnsiTheme="minorHAnsi" w:cstheme="minorHAnsi"/>
              </w:rPr>
              <w:t xml:space="preserve"> </w:t>
            </w:r>
            <w:r w:rsidRPr="00816AEE">
              <w:rPr>
                <w:rFonts w:asciiTheme="minorHAnsi" w:hAnsiTheme="minorHAnsi" w:cstheme="minorHAnsi"/>
              </w:rPr>
              <w:t>Импортер (включая адрес производства</w:t>
            </w:r>
            <w:r w:rsidR="00A74C0B" w:rsidRPr="00816AE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47DA5E2E" w14:textId="77777777" w:rsidR="00F86575" w:rsidRPr="00816AEE" w:rsidRDefault="00F86575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86575" w:rsidRPr="00816AEE" w14:paraId="25288891" w14:textId="77777777" w:rsidTr="00BC7E42">
        <w:tc>
          <w:tcPr>
            <w:tcW w:w="3510" w:type="dxa"/>
            <w:shd w:val="clear" w:color="auto" w:fill="auto"/>
          </w:tcPr>
          <w:p w14:paraId="250813A0" w14:textId="0555891F" w:rsidR="00F86575" w:rsidRPr="00816AEE" w:rsidRDefault="00F86575" w:rsidP="00C77DF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permStart w:id="1666189928" w:edGrp="everyone" w:colFirst="1" w:colLast="1"/>
            <w:permEnd w:id="1644900724"/>
            <w:r w:rsidRPr="00816AEE">
              <w:rPr>
                <w:rFonts w:asciiTheme="minorHAnsi" w:hAnsiTheme="minorHAnsi" w:cstheme="minorHAnsi"/>
              </w:rPr>
              <w:t xml:space="preserve">Масса нетто / объем / количество </w:t>
            </w:r>
            <w:r w:rsidR="00BE4FF3" w:rsidRPr="00816AEE">
              <w:rPr>
                <w:rFonts w:asciiTheme="minorHAnsi" w:hAnsiTheme="minorHAnsi" w:cstheme="minorHAnsi"/>
              </w:rPr>
              <w:t>Продукции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41E5BA4A" w14:textId="77777777" w:rsidR="00F86575" w:rsidRPr="00816AEE" w:rsidRDefault="00F86575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86575" w:rsidRPr="00816AEE" w14:paraId="21D3C108" w14:textId="77777777" w:rsidTr="00BC7E42">
        <w:tc>
          <w:tcPr>
            <w:tcW w:w="3510" w:type="dxa"/>
            <w:shd w:val="clear" w:color="auto" w:fill="auto"/>
          </w:tcPr>
          <w:p w14:paraId="1F0BFACB" w14:textId="77777777" w:rsidR="00F86575" w:rsidRPr="00816AEE" w:rsidRDefault="00F86575" w:rsidP="00C77DF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permStart w:id="1858417099" w:edGrp="everyone" w:colFirst="1" w:colLast="1"/>
            <w:permEnd w:id="1666189928"/>
            <w:r w:rsidRPr="00816AEE">
              <w:rPr>
                <w:rFonts w:asciiTheme="minorHAnsi" w:hAnsiTheme="minorHAnsi" w:cstheme="minorHAnsi"/>
              </w:rPr>
              <w:t>Номер и наименование нормативно-технический документа (включая изменения)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29A1089A" w14:textId="77777777" w:rsidR="00F86575" w:rsidRPr="00816AEE" w:rsidRDefault="00F86575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C7E42" w:rsidRPr="00816AEE" w14:paraId="0D6DA85D" w14:textId="77777777" w:rsidTr="00BC7E42">
        <w:tc>
          <w:tcPr>
            <w:tcW w:w="3510" w:type="dxa"/>
            <w:shd w:val="clear" w:color="auto" w:fill="auto"/>
          </w:tcPr>
          <w:p w14:paraId="53A11584" w14:textId="77777777" w:rsidR="00BC7E42" w:rsidRPr="00816AEE" w:rsidRDefault="00BC7E42" w:rsidP="00C77DF6">
            <w:pPr>
              <w:spacing w:after="0" w:line="240" w:lineRule="auto"/>
              <w:rPr>
                <w:rFonts w:asciiTheme="minorHAnsi" w:hAnsiTheme="minorHAnsi" w:cstheme="minorHAnsi"/>
              </w:rPr>
            </w:pPr>
            <w:permStart w:id="1865767484" w:edGrp="everyone" w:colFirst="1" w:colLast="1"/>
            <w:permEnd w:id="1858417099"/>
            <w:r w:rsidRPr="00816AEE">
              <w:rPr>
                <w:rFonts w:asciiTheme="minorHAnsi" w:hAnsiTheme="minorHAnsi" w:cstheme="minorHAnsi"/>
              </w:rPr>
              <w:t>Номер и наименование технологической инструкции (включая изменения)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65C338F9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86575" w:rsidRPr="00816AEE" w14:paraId="272F4E17" w14:textId="77777777" w:rsidTr="00BC7E42">
        <w:tc>
          <w:tcPr>
            <w:tcW w:w="3510" w:type="dxa"/>
            <w:shd w:val="clear" w:color="auto" w:fill="auto"/>
          </w:tcPr>
          <w:p w14:paraId="42E0AD95" w14:textId="77777777" w:rsidR="00F86575" w:rsidRPr="00816AEE" w:rsidRDefault="00F86575" w:rsidP="00C77DF6">
            <w:pPr>
              <w:spacing w:after="0" w:line="240" w:lineRule="auto"/>
              <w:rPr>
                <w:rFonts w:asciiTheme="minorHAnsi" w:hAnsiTheme="minorHAnsi" w:cstheme="minorHAnsi"/>
              </w:rPr>
            </w:pPr>
            <w:permStart w:id="924260551" w:edGrp="everyone" w:colFirst="1" w:colLast="1"/>
            <w:permEnd w:id="1865767484"/>
            <w:r w:rsidRPr="00816AEE">
              <w:rPr>
                <w:rFonts w:asciiTheme="minorHAnsi" w:hAnsiTheme="minorHAnsi" w:cstheme="minorHAnsi"/>
              </w:rPr>
              <w:t>Срок годности</w:t>
            </w:r>
            <w:r w:rsidR="00FA7FFE" w:rsidRPr="00816AEE">
              <w:rPr>
                <w:rFonts w:asciiTheme="minorHAnsi" w:hAnsiTheme="minorHAnsi" w:cstheme="minorHAnsi"/>
              </w:rPr>
              <w:t>/хранения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40701701" w14:textId="77777777" w:rsidR="00F86575" w:rsidRPr="00816AEE" w:rsidRDefault="00F86575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86575" w:rsidRPr="00816AEE" w14:paraId="740BD021" w14:textId="77777777" w:rsidTr="00BC7E42">
        <w:tc>
          <w:tcPr>
            <w:tcW w:w="3510" w:type="dxa"/>
            <w:shd w:val="clear" w:color="auto" w:fill="auto"/>
          </w:tcPr>
          <w:p w14:paraId="5CD3A231" w14:textId="77777777" w:rsidR="00F86575" w:rsidRPr="00816AEE" w:rsidRDefault="00F86575" w:rsidP="00C77DF6">
            <w:pPr>
              <w:spacing w:after="0" w:line="240" w:lineRule="auto"/>
              <w:rPr>
                <w:rFonts w:asciiTheme="minorHAnsi" w:hAnsiTheme="minorHAnsi" w:cstheme="minorHAnsi"/>
              </w:rPr>
            </w:pPr>
            <w:permStart w:id="997534160" w:edGrp="everyone" w:colFirst="1" w:colLast="1"/>
            <w:permEnd w:id="924260551"/>
            <w:r w:rsidRPr="00816AEE">
              <w:rPr>
                <w:rFonts w:asciiTheme="minorHAnsi" w:hAnsiTheme="minorHAnsi" w:cstheme="minorHAnsi"/>
              </w:rPr>
              <w:t>Условия хранения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3E0229D6" w14:textId="77777777" w:rsidR="00F86575" w:rsidRPr="00816AEE" w:rsidRDefault="00F86575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A7FFE" w:rsidRPr="00816AEE" w14:paraId="2861D54C" w14:textId="77777777" w:rsidTr="00BC7E42">
        <w:tc>
          <w:tcPr>
            <w:tcW w:w="3510" w:type="dxa"/>
            <w:shd w:val="clear" w:color="auto" w:fill="auto"/>
          </w:tcPr>
          <w:p w14:paraId="043C7695" w14:textId="77777777" w:rsidR="00FA7FFE" w:rsidRPr="00816AEE" w:rsidRDefault="00FA7FFE" w:rsidP="00C77DF6">
            <w:pPr>
              <w:spacing w:after="0" w:line="240" w:lineRule="auto"/>
              <w:rPr>
                <w:rFonts w:asciiTheme="minorHAnsi" w:hAnsiTheme="minorHAnsi" w:cstheme="minorHAnsi"/>
              </w:rPr>
            </w:pPr>
            <w:permStart w:id="725501163" w:edGrp="everyone" w:colFirst="1" w:colLast="1"/>
            <w:permEnd w:id="997534160"/>
            <w:r w:rsidRPr="00816AEE">
              <w:rPr>
                <w:rFonts w:asciiTheme="minorHAnsi" w:hAnsiTheme="minorHAnsi" w:cstheme="minorHAnsi"/>
              </w:rPr>
              <w:t>Срок годности и условия хранения после вскрытия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1E9DD785" w14:textId="77777777" w:rsidR="00FA7FFE" w:rsidRPr="00816AEE" w:rsidRDefault="00FA7FFE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C7E42" w:rsidRPr="00816AEE" w14:paraId="515FF5DE" w14:textId="77777777" w:rsidTr="00BC7E42">
        <w:tc>
          <w:tcPr>
            <w:tcW w:w="3510" w:type="dxa"/>
            <w:shd w:val="clear" w:color="auto" w:fill="auto"/>
          </w:tcPr>
          <w:p w14:paraId="4C407F21" w14:textId="77777777" w:rsidR="00BC7E42" w:rsidRPr="00816AEE" w:rsidRDefault="004644C3" w:rsidP="00C77DF6">
            <w:pPr>
              <w:spacing w:after="0" w:line="240" w:lineRule="auto"/>
              <w:rPr>
                <w:rFonts w:asciiTheme="minorHAnsi" w:hAnsiTheme="minorHAnsi" w:cstheme="minorHAnsi"/>
              </w:rPr>
            </w:pPr>
            <w:permStart w:id="1238375060" w:edGrp="everyone" w:colFirst="1" w:colLast="1"/>
            <w:permEnd w:id="725501163"/>
            <w:r w:rsidRPr="00816AEE">
              <w:rPr>
                <w:rFonts w:asciiTheme="minorHAnsi" w:hAnsiTheme="minorHAnsi" w:cstheme="minorHAnsi"/>
              </w:rPr>
              <w:t>Условия транспортировки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6159E981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A7E19" w:rsidRPr="00816AEE" w14:paraId="1CBD30EA" w14:textId="77777777" w:rsidTr="00BC7E42">
        <w:tc>
          <w:tcPr>
            <w:tcW w:w="3510" w:type="dxa"/>
            <w:shd w:val="clear" w:color="auto" w:fill="auto"/>
          </w:tcPr>
          <w:p w14:paraId="69683716" w14:textId="77777777" w:rsidR="00FA7E19" w:rsidRPr="00816AEE" w:rsidRDefault="00FA7E19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ermStart w:id="2122258102" w:edGrp="everyone" w:colFirst="0" w:colLast="0"/>
            <w:permStart w:id="829502458" w:edGrp="everyone" w:colFirst="1" w:colLast="1"/>
            <w:permStart w:id="408120874" w:edGrp="everyone" w:colFirst="2" w:colLast="2"/>
            <w:permEnd w:id="1238375060"/>
          </w:p>
        </w:tc>
        <w:tc>
          <w:tcPr>
            <w:tcW w:w="3176" w:type="dxa"/>
            <w:shd w:val="clear" w:color="auto" w:fill="auto"/>
          </w:tcPr>
          <w:p w14:paraId="5E164758" w14:textId="77777777" w:rsidR="00FA7E19" w:rsidRPr="00816AEE" w:rsidRDefault="00FA7E19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14:paraId="17BBDA94" w14:textId="77777777" w:rsidR="00FA7E19" w:rsidRPr="00816AEE" w:rsidRDefault="00FA7E19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permEnd w:id="2122258102"/>
      <w:permEnd w:id="829502458"/>
      <w:permEnd w:id="408120874"/>
      <w:tr w:rsidR="00BC7E42" w:rsidRPr="00816AEE" w14:paraId="40FC1C70" w14:textId="77777777" w:rsidTr="00BC7E42">
        <w:tc>
          <w:tcPr>
            <w:tcW w:w="3510" w:type="dxa"/>
            <w:shd w:val="clear" w:color="auto" w:fill="auto"/>
          </w:tcPr>
          <w:p w14:paraId="210A4FFC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16AEE">
              <w:rPr>
                <w:rFonts w:asciiTheme="minorHAnsi" w:hAnsiTheme="minorHAnsi" w:cstheme="minorHAnsi"/>
                <w:b/>
              </w:rPr>
              <w:t xml:space="preserve">Наименование показателей </w:t>
            </w:r>
          </w:p>
        </w:tc>
        <w:tc>
          <w:tcPr>
            <w:tcW w:w="3176" w:type="dxa"/>
            <w:shd w:val="clear" w:color="auto" w:fill="auto"/>
          </w:tcPr>
          <w:p w14:paraId="23AB3B42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16AEE">
              <w:rPr>
                <w:rFonts w:asciiTheme="minorHAnsi" w:hAnsiTheme="minorHAnsi" w:cstheme="minorHAnsi"/>
                <w:b/>
              </w:rPr>
              <w:t xml:space="preserve">Нормативные требования </w:t>
            </w:r>
          </w:p>
        </w:tc>
        <w:tc>
          <w:tcPr>
            <w:tcW w:w="2884" w:type="dxa"/>
            <w:gridSpan w:val="2"/>
            <w:shd w:val="clear" w:color="auto" w:fill="auto"/>
          </w:tcPr>
          <w:p w14:paraId="7B0D1C1A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16AEE">
              <w:rPr>
                <w:rFonts w:asciiTheme="minorHAnsi" w:hAnsiTheme="minorHAnsi" w:cstheme="minorHAnsi"/>
                <w:b/>
              </w:rPr>
              <w:t>Методы контроля</w:t>
            </w:r>
          </w:p>
        </w:tc>
      </w:tr>
      <w:tr w:rsidR="00FA7FFE" w:rsidRPr="00816AEE" w14:paraId="653E6656" w14:textId="77777777" w:rsidTr="008573DC">
        <w:tc>
          <w:tcPr>
            <w:tcW w:w="9570" w:type="dxa"/>
            <w:gridSpan w:val="4"/>
            <w:shd w:val="clear" w:color="auto" w:fill="auto"/>
          </w:tcPr>
          <w:p w14:paraId="22DBCC6E" w14:textId="77777777" w:rsidR="00FA7FFE" w:rsidRPr="00816AEE" w:rsidRDefault="00FA7FFE" w:rsidP="00C77DF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16AEE">
              <w:rPr>
                <w:rFonts w:asciiTheme="minorHAnsi" w:hAnsiTheme="minorHAnsi" w:cstheme="minorHAnsi"/>
              </w:rPr>
              <w:t xml:space="preserve">Органолептические показатели   </w:t>
            </w:r>
          </w:p>
        </w:tc>
      </w:tr>
      <w:tr w:rsidR="00BC7E42" w:rsidRPr="00816AEE" w14:paraId="4A17FAAE" w14:textId="77777777" w:rsidTr="00BC7E42">
        <w:tc>
          <w:tcPr>
            <w:tcW w:w="3510" w:type="dxa"/>
            <w:shd w:val="clear" w:color="auto" w:fill="auto"/>
          </w:tcPr>
          <w:p w14:paraId="25E8CAEF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ermStart w:id="1717582970" w:edGrp="everyone" w:colFirst="0" w:colLast="0"/>
            <w:permStart w:id="1147750959" w:edGrp="everyone" w:colFirst="1" w:colLast="1"/>
            <w:permStart w:id="1188509147" w:edGrp="everyone" w:colFirst="2" w:colLast="2"/>
          </w:p>
        </w:tc>
        <w:tc>
          <w:tcPr>
            <w:tcW w:w="3176" w:type="dxa"/>
            <w:shd w:val="clear" w:color="auto" w:fill="auto"/>
          </w:tcPr>
          <w:p w14:paraId="6EBDF68F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14:paraId="08A8AD96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C7E42" w:rsidRPr="00816AEE" w14:paraId="24B5CEA7" w14:textId="77777777" w:rsidTr="00BC7E42">
        <w:tc>
          <w:tcPr>
            <w:tcW w:w="3510" w:type="dxa"/>
            <w:shd w:val="clear" w:color="auto" w:fill="auto"/>
          </w:tcPr>
          <w:p w14:paraId="14F8BEFA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ermStart w:id="1979735609" w:edGrp="everyone" w:colFirst="0" w:colLast="0"/>
            <w:permStart w:id="2006329169" w:edGrp="everyone" w:colFirst="1" w:colLast="1"/>
            <w:permStart w:id="1699090531" w:edGrp="everyone" w:colFirst="2" w:colLast="2"/>
            <w:permEnd w:id="1717582970"/>
            <w:permEnd w:id="1147750959"/>
            <w:permEnd w:id="1188509147"/>
          </w:p>
        </w:tc>
        <w:tc>
          <w:tcPr>
            <w:tcW w:w="3176" w:type="dxa"/>
            <w:shd w:val="clear" w:color="auto" w:fill="auto"/>
          </w:tcPr>
          <w:p w14:paraId="25C34787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14:paraId="4F9BBD31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C7E42" w:rsidRPr="00816AEE" w14:paraId="25C00F6C" w14:textId="77777777" w:rsidTr="00BC7E42">
        <w:tc>
          <w:tcPr>
            <w:tcW w:w="3510" w:type="dxa"/>
            <w:shd w:val="clear" w:color="auto" w:fill="auto"/>
          </w:tcPr>
          <w:p w14:paraId="6DC5ABF1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ermStart w:id="625934516" w:edGrp="everyone" w:colFirst="0" w:colLast="0"/>
            <w:permStart w:id="1936591948" w:edGrp="everyone" w:colFirst="1" w:colLast="1"/>
            <w:permStart w:id="1857752390" w:edGrp="everyone" w:colFirst="2" w:colLast="2"/>
            <w:permEnd w:id="1979735609"/>
            <w:permEnd w:id="2006329169"/>
            <w:permEnd w:id="1699090531"/>
          </w:p>
        </w:tc>
        <w:tc>
          <w:tcPr>
            <w:tcW w:w="3176" w:type="dxa"/>
            <w:shd w:val="clear" w:color="auto" w:fill="auto"/>
          </w:tcPr>
          <w:p w14:paraId="53621D22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14:paraId="7604806F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C7E42" w:rsidRPr="00816AEE" w14:paraId="623E48D1" w14:textId="77777777" w:rsidTr="00BC7E42">
        <w:tc>
          <w:tcPr>
            <w:tcW w:w="3510" w:type="dxa"/>
            <w:shd w:val="clear" w:color="auto" w:fill="auto"/>
          </w:tcPr>
          <w:p w14:paraId="541C67B1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ermStart w:id="691492590" w:edGrp="everyone" w:colFirst="0" w:colLast="0"/>
            <w:permStart w:id="1684164905" w:edGrp="everyone" w:colFirst="1" w:colLast="1"/>
            <w:permStart w:id="1977440741" w:edGrp="everyone" w:colFirst="2" w:colLast="2"/>
            <w:permEnd w:id="625934516"/>
            <w:permEnd w:id="1936591948"/>
            <w:permEnd w:id="1857752390"/>
          </w:p>
        </w:tc>
        <w:tc>
          <w:tcPr>
            <w:tcW w:w="3176" w:type="dxa"/>
            <w:shd w:val="clear" w:color="auto" w:fill="auto"/>
          </w:tcPr>
          <w:p w14:paraId="60C2D9C0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14:paraId="2E287C88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A7E19" w:rsidRPr="00816AEE" w14:paraId="5E687CE1" w14:textId="77777777" w:rsidTr="00BC7E42">
        <w:tc>
          <w:tcPr>
            <w:tcW w:w="3510" w:type="dxa"/>
            <w:shd w:val="clear" w:color="auto" w:fill="auto"/>
          </w:tcPr>
          <w:p w14:paraId="0A7C6AD9" w14:textId="77777777" w:rsidR="00FA7E19" w:rsidRPr="00816AEE" w:rsidRDefault="00FA7E19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ermStart w:id="1023633259" w:edGrp="everyone" w:colFirst="0" w:colLast="0"/>
            <w:permStart w:id="778787760" w:edGrp="everyone" w:colFirst="1" w:colLast="1"/>
            <w:permStart w:id="149751664" w:edGrp="everyone" w:colFirst="2" w:colLast="2"/>
            <w:permEnd w:id="691492590"/>
            <w:permEnd w:id="1684164905"/>
            <w:permEnd w:id="1977440741"/>
          </w:p>
        </w:tc>
        <w:tc>
          <w:tcPr>
            <w:tcW w:w="3176" w:type="dxa"/>
            <w:shd w:val="clear" w:color="auto" w:fill="auto"/>
          </w:tcPr>
          <w:p w14:paraId="621BB00A" w14:textId="77777777" w:rsidR="00FA7E19" w:rsidRPr="00816AEE" w:rsidRDefault="00FA7E19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14:paraId="5B3D6C16" w14:textId="77777777" w:rsidR="00FA7E19" w:rsidRPr="00816AEE" w:rsidRDefault="00FA7E19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permEnd w:id="1023633259"/>
      <w:permEnd w:id="778787760"/>
      <w:permEnd w:id="149751664"/>
      <w:tr w:rsidR="00FA7FFE" w:rsidRPr="00816AEE" w14:paraId="2E39F0A5" w14:textId="77777777" w:rsidTr="008573DC">
        <w:tc>
          <w:tcPr>
            <w:tcW w:w="9570" w:type="dxa"/>
            <w:gridSpan w:val="4"/>
            <w:shd w:val="clear" w:color="auto" w:fill="auto"/>
          </w:tcPr>
          <w:p w14:paraId="698BAB5D" w14:textId="77777777" w:rsidR="00FA7FFE" w:rsidRPr="00816AEE" w:rsidRDefault="00FA7FFE" w:rsidP="00C77DF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16AEE">
              <w:rPr>
                <w:rFonts w:asciiTheme="minorHAnsi" w:hAnsiTheme="minorHAnsi" w:cstheme="minorHAnsi"/>
              </w:rPr>
              <w:t>Физико-химические показатели</w:t>
            </w:r>
          </w:p>
        </w:tc>
      </w:tr>
      <w:tr w:rsidR="00BC7E42" w:rsidRPr="00816AEE" w14:paraId="536D9DCE" w14:textId="77777777" w:rsidTr="00BC7E42">
        <w:tc>
          <w:tcPr>
            <w:tcW w:w="3510" w:type="dxa"/>
            <w:shd w:val="clear" w:color="auto" w:fill="auto"/>
          </w:tcPr>
          <w:p w14:paraId="7FD1A5F5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ermStart w:id="1374029739" w:edGrp="everyone" w:colFirst="0" w:colLast="0"/>
            <w:permStart w:id="2064329019" w:edGrp="everyone" w:colFirst="1" w:colLast="1"/>
            <w:permStart w:id="787688388" w:edGrp="everyone" w:colFirst="2" w:colLast="2"/>
          </w:p>
        </w:tc>
        <w:tc>
          <w:tcPr>
            <w:tcW w:w="3176" w:type="dxa"/>
            <w:shd w:val="clear" w:color="auto" w:fill="auto"/>
          </w:tcPr>
          <w:p w14:paraId="28D894CD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14:paraId="17D14C6D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C7E42" w:rsidRPr="00816AEE" w14:paraId="4B311D6B" w14:textId="77777777" w:rsidTr="00BC7E42">
        <w:tc>
          <w:tcPr>
            <w:tcW w:w="3510" w:type="dxa"/>
            <w:shd w:val="clear" w:color="auto" w:fill="auto"/>
          </w:tcPr>
          <w:p w14:paraId="2F4BC81F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ermStart w:id="961832527" w:edGrp="everyone" w:colFirst="0" w:colLast="0"/>
            <w:permStart w:id="1931836043" w:edGrp="everyone" w:colFirst="1" w:colLast="1"/>
            <w:permStart w:id="915805306" w:edGrp="everyone" w:colFirst="2" w:colLast="2"/>
            <w:permEnd w:id="1374029739"/>
            <w:permEnd w:id="2064329019"/>
            <w:permEnd w:id="787688388"/>
          </w:p>
        </w:tc>
        <w:tc>
          <w:tcPr>
            <w:tcW w:w="3176" w:type="dxa"/>
            <w:shd w:val="clear" w:color="auto" w:fill="auto"/>
          </w:tcPr>
          <w:p w14:paraId="09491067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14:paraId="5306E94D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C7E42" w:rsidRPr="00816AEE" w14:paraId="5EAF8AFC" w14:textId="77777777" w:rsidTr="00BC7E42">
        <w:tc>
          <w:tcPr>
            <w:tcW w:w="3510" w:type="dxa"/>
            <w:shd w:val="clear" w:color="auto" w:fill="auto"/>
          </w:tcPr>
          <w:p w14:paraId="364261AC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ermStart w:id="1895188106" w:edGrp="everyone" w:colFirst="0" w:colLast="0"/>
            <w:permStart w:id="924083885" w:edGrp="everyone" w:colFirst="1" w:colLast="1"/>
            <w:permStart w:id="733036238" w:edGrp="everyone" w:colFirst="2" w:colLast="2"/>
            <w:permEnd w:id="961832527"/>
            <w:permEnd w:id="1931836043"/>
            <w:permEnd w:id="915805306"/>
          </w:p>
        </w:tc>
        <w:tc>
          <w:tcPr>
            <w:tcW w:w="3176" w:type="dxa"/>
            <w:shd w:val="clear" w:color="auto" w:fill="auto"/>
          </w:tcPr>
          <w:p w14:paraId="2BA9C81F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14:paraId="2B6F0F6D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C7E42" w:rsidRPr="00816AEE" w14:paraId="036BA9A5" w14:textId="77777777" w:rsidTr="00BC7E42">
        <w:tc>
          <w:tcPr>
            <w:tcW w:w="3510" w:type="dxa"/>
            <w:shd w:val="clear" w:color="auto" w:fill="auto"/>
          </w:tcPr>
          <w:p w14:paraId="0F73BCD7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ermStart w:id="710627944" w:edGrp="everyone" w:colFirst="0" w:colLast="0"/>
            <w:permStart w:id="1646014963" w:edGrp="everyone" w:colFirst="1" w:colLast="1"/>
            <w:permStart w:id="2083131298" w:edGrp="everyone" w:colFirst="2" w:colLast="2"/>
            <w:permEnd w:id="1895188106"/>
            <w:permEnd w:id="924083885"/>
            <w:permEnd w:id="733036238"/>
          </w:p>
        </w:tc>
        <w:tc>
          <w:tcPr>
            <w:tcW w:w="3176" w:type="dxa"/>
            <w:shd w:val="clear" w:color="auto" w:fill="auto"/>
          </w:tcPr>
          <w:p w14:paraId="66204F08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14:paraId="0084D853" w14:textId="77777777" w:rsidR="00BC7E42" w:rsidRPr="00816AEE" w:rsidRDefault="00BC7E42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A7E19" w:rsidRPr="00816AEE" w14:paraId="033E73B4" w14:textId="77777777" w:rsidTr="00BC7E42">
        <w:tc>
          <w:tcPr>
            <w:tcW w:w="3510" w:type="dxa"/>
            <w:shd w:val="clear" w:color="auto" w:fill="auto"/>
          </w:tcPr>
          <w:p w14:paraId="5457C8FA" w14:textId="77777777" w:rsidR="00FA7E19" w:rsidRPr="00816AEE" w:rsidRDefault="00FA7E19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ermStart w:id="799548459" w:edGrp="everyone" w:colFirst="0" w:colLast="0"/>
            <w:permStart w:id="385384423" w:edGrp="everyone" w:colFirst="1" w:colLast="1"/>
            <w:permStart w:id="364536782" w:edGrp="everyone" w:colFirst="2" w:colLast="2"/>
            <w:permEnd w:id="710627944"/>
            <w:permEnd w:id="1646014963"/>
            <w:permEnd w:id="2083131298"/>
          </w:p>
        </w:tc>
        <w:tc>
          <w:tcPr>
            <w:tcW w:w="3176" w:type="dxa"/>
            <w:shd w:val="clear" w:color="auto" w:fill="auto"/>
          </w:tcPr>
          <w:p w14:paraId="46C60056" w14:textId="77777777" w:rsidR="00FA7E19" w:rsidRPr="00816AEE" w:rsidRDefault="00FA7E19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14:paraId="3507B1D8" w14:textId="77777777" w:rsidR="00FA7E19" w:rsidRPr="00816AEE" w:rsidRDefault="00FA7E19" w:rsidP="00C77D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5552F" w:rsidRPr="00816AEE" w14:paraId="4B9B057F" w14:textId="77777777" w:rsidTr="00BC7E42">
        <w:tc>
          <w:tcPr>
            <w:tcW w:w="3510" w:type="dxa"/>
            <w:shd w:val="clear" w:color="auto" w:fill="auto"/>
          </w:tcPr>
          <w:p w14:paraId="0DE977C4" w14:textId="77777777" w:rsidR="0055552F" w:rsidRPr="00816AEE" w:rsidRDefault="0055552F" w:rsidP="00C77DF6">
            <w:pPr>
              <w:spacing w:after="0" w:line="240" w:lineRule="auto"/>
              <w:rPr>
                <w:rFonts w:asciiTheme="minorHAnsi" w:hAnsiTheme="minorHAnsi" w:cstheme="minorHAnsi"/>
              </w:rPr>
            </w:pPr>
            <w:permStart w:id="1552299780" w:edGrp="everyone" w:colFirst="1" w:colLast="1"/>
            <w:permEnd w:id="799548459"/>
            <w:permEnd w:id="385384423"/>
            <w:permEnd w:id="364536782"/>
            <w:r w:rsidRPr="00816AEE">
              <w:rPr>
                <w:rFonts w:asciiTheme="minorHAnsi" w:hAnsiTheme="minorHAnsi" w:cstheme="minorHAnsi"/>
              </w:rPr>
              <w:t xml:space="preserve">Показатели безопасности, в том числе микробиологические (ссылка на требование законодательства)  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50A45699" w14:textId="77777777" w:rsidR="0055552F" w:rsidRPr="00816AEE" w:rsidRDefault="0055552F" w:rsidP="00C77DF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86575" w:rsidRPr="00816AEE" w14:paraId="4333073D" w14:textId="77777777" w:rsidTr="00BC7E42">
        <w:tc>
          <w:tcPr>
            <w:tcW w:w="3510" w:type="dxa"/>
            <w:shd w:val="clear" w:color="auto" w:fill="auto"/>
          </w:tcPr>
          <w:p w14:paraId="152EB1C8" w14:textId="77777777" w:rsidR="00F86575" w:rsidRPr="00816AEE" w:rsidRDefault="00A74C0B" w:rsidP="00C77DF6">
            <w:pPr>
              <w:spacing w:after="0" w:line="240" w:lineRule="auto"/>
              <w:rPr>
                <w:rFonts w:asciiTheme="minorHAnsi" w:hAnsiTheme="minorHAnsi" w:cstheme="minorHAnsi"/>
              </w:rPr>
            </w:pPr>
            <w:permStart w:id="1856920804" w:edGrp="everyone" w:colFirst="1" w:colLast="1"/>
            <w:permStart w:id="226644303" w:edGrp="everyone" w:colFirst="2" w:colLast="2"/>
            <w:permEnd w:id="1552299780"/>
            <w:r w:rsidRPr="00816AEE">
              <w:rPr>
                <w:rFonts w:asciiTheme="minorHAnsi" w:hAnsiTheme="minorHAnsi" w:cstheme="minorHAnsi"/>
              </w:rPr>
              <w:t>Менеджер Управления гарантии качества</w:t>
            </w:r>
            <w:r w:rsidR="00F86575" w:rsidRPr="00816AEE">
              <w:rPr>
                <w:rFonts w:asciiTheme="minorHAnsi" w:hAnsiTheme="minorHAnsi" w:cstheme="minorHAnsi"/>
              </w:rPr>
              <w:t>*:</w:t>
            </w:r>
            <w:r w:rsidR="0055552F" w:rsidRPr="00816AEE">
              <w:rPr>
                <w:rFonts w:asciiTheme="minorHAnsi" w:hAnsiTheme="minorHAnsi" w:cstheme="minorHAnsi"/>
              </w:rPr>
              <w:t xml:space="preserve"> </w:t>
            </w:r>
            <w:permStart w:id="1161321399" w:edGrp="everyone"/>
            <w:r w:rsidR="0055552F" w:rsidRPr="00816AEE">
              <w:rPr>
                <w:rFonts w:asciiTheme="minorHAnsi" w:hAnsiTheme="minorHAnsi" w:cstheme="minorHAnsi"/>
              </w:rPr>
              <w:t>ФИО</w:t>
            </w:r>
            <w:r w:rsidR="00372CCD" w:rsidRPr="00816AEE">
              <w:rPr>
                <w:rFonts w:asciiTheme="minorHAnsi" w:hAnsiTheme="minorHAnsi" w:cstheme="minorHAnsi"/>
              </w:rPr>
              <w:t xml:space="preserve">    </w:t>
            </w:r>
            <w:permEnd w:id="1161321399"/>
            <w:r w:rsidR="00372CCD" w:rsidRPr="00816AEE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3186" w:type="dxa"/>
            <w:gridSpan w:val="2"/>
            <w:shd w:val="clear" w:color="auto" w:fill="auto"/>
          </w:tcPr>
          <w:p w14:paraId="3B66F490" w14:textId="77777777" w:rsidR="00F86575" w:rsidRPr="00816AEE" w:rsidRDefault="00F86575" w:rsidP="00C77DF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>Дата</w:t>
            </w:r>
            <w:r w:rsidR="005D6BA2" w:rsidRPr="00816AEE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2874" w:type="dxa"/>
            <w:shd w:val="clear" w:color="auto" w:fill="auto"/>
          </w:tcPr>
          <w:p w14:paraId="77C106E9" w14:textId="77777777" w:rsidR="00F86575" w:rsidRPr="00816AEE" w:rsidRDefault="00F86575" w:rsidP="00C77DF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>Подпись:</w:t>
            </w:r>
            <w:r w:rsidR="005D6BA2" w:rsidRPr="00816AEE">
              <w:rPr>
                <w:rFonts w:asciiTheme="minorHAnsi" w:hAnsiTheme="minorHAnsi" w:cstheme="minorHAnsi"/>
              </w:rPr>
              <w:t xml:space="preserve">     </w:t>
            </w:r>
          </w:p>
        </w:tc>
      </w:tr>
      <w:permEnd w:id="1856920804"/>
      <w:permEnd w:id="226644303"/>
      <w:tr w:rsidR="00A74C0B" w:rsidRPr="00816AEE" w14:paraId="5E8F0FF2" w14:textId="77777777" w:rsidTr="008573DC">
        <w:tc>
          <w:tcPr>
            <w:tcW w:w="9570" w:type="dxa"/>
            <w:gridSpan w:val="4"/>
            <w:shd w:val="clear" w:color="auto" w:fill="auto"/>
          </w:tcPr>
          <w:p w14:paraId="17A98CE6" w14:textId="77777777" w:rsidR="00A74C0B" w:rsidRPr="00816AEE" w:rsidRDefault="00A74C0B" w:rsidP="00C77DF6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 xml:space="preserve">*Заполняется ответственным сотрудником </w:t>
            </w:r>
            <w:r w:rsidR="0046015E" w:rsidRPr="00816AEE">
              <w:rPr>
                <w:rFonts w:asciiTheme="minorHAnsi" w:hAnsiTheme="minorHAnsi" w:cstheme="minorHAnsi"/>
              </w:rPr>
              <w:t>Покупателя</w:t>
            </w:r>
          </w:p>
        </w:tc>
      </w:tr>
    </w:tbl>
    <w:p w14:paraId="3163A031" w14:textId="77777777" w:rsidR="00F86575" w:rsidRPr="00816AEE" w:rsidRDefault="00F86575" w:rsidP="00C77DF6">
      <w:pPr>
        <w:pStyle w:val="a6"/>
        <w:rPr>
          <w:rFonts w:asciiTheme="minorHAnsi" w:hAnsiTheme="minorHAnsi" w:cstheme="minorHAnsi"/>
          <w:b/>
          <w:i w:val="0"/>
          <w:sz w:val="22"/>
          <w:szCs w:val="22"/>
        </w:rPr>
      </w:pPr>
    </w:p>
    <w:permEnd w:id="1781072958"/>
    <w:p w14:paraId="6FCCE544" w14:textId="2D2E920C" w:rsidR="004644C3" w:rsidRPr="00816AEE" w:rsidRDefault="00AD2DA2" w:rsidP="00C77DF6">
      <w:pPr>
        <w:pStyle w:val="a6"/>
        <w:rPr>
          <w:rFonts w:asciiTheme="minorHAnsi" w:hAnsiTheme="minorHAnsi" w:cstheme="minorHAnsi"/>
          <w:b/>
          <w:i w:val="0"/>
          <w:sz w:val="22"/>
          <w:szCs w:val="22"/>
        </w:rPr>
      </w:pPr>
      <w:r w:rsidRPr="00816AEE">
        <w:rPr>
          <w:rFonts w:asciiTheme="minorHAnsi" w:hAnsiTheme="minorHAnsi" w:cstheme="minorHAnsi"/>
          <w:b/>
          <w:i w:val="0"/>
          <w:sz w:val="22"/>
          <w:szCs w:val="22"/>
        </w:rPr>
        <w:t>1.</w:t>
      </w:r>
      <w:r w:rsidR="00B5223B" w:rsidRPr="00816AEE">
        <w:rPr>
          <w:rFonts w:asciiTheme="minorHAnsi" w:hAnsiTheme="minorHAnsi" w:cstheme="minorHAnsi"/>
          <w:b/>
          <w:i w:val="0"/>
          <w:sz w:val="22"/>
          <w:szCs w:val="22"/>
        </w:rPr>
        <w:t>2</w:t>
      </w:r>
      <w:r w:rsidRPr="00816AEE">
        <w:rPr>
          <w:rFonts w:asciiTheme="minorHAnsi" w:hAnsiTheme="minorHAnsi" w:cstheme="minorHAnsi"/>
          <w:b/>
          <w:i w:val="0"/>
          <w:sz w:val="22"/>
          <w:szCs w:val="22"/>
        </w:rPr>
        <w:t xml:space="preserve">. </w:t>
      </w:r>
      <w:r w:rsidR="004644C3" w:rsidRPr="00816AEE">
        <w:rPr>
          <w:rFonts w:asciiTheme="minorHAnsi" w:hAnsiTheme="minorHAnsi" w:cstheme="minorHAnsi"/>
          <w:b/>
          <w:i w:val="0"/>
          <w:sz w:val="22"/>
          <w:szCs w:val="22"/>
        </w:rPr>
        <w:t>СОСТАВ ПРОДУКЦИИ</w:t>
      </w:r>
      <w:r w:rsidRPr="00816AEE">
        <w:rPr>
          <w:rFonts w:asciiTheme="minorHAnsi" w:hAnsiTheme="minorHAnsi" w:cstheme="minorHAnsi"/>
          <w:b/>
          <w:i w:val="0"/>
          <w:sz w:val="22"/>
          <w:szCs w:val="22"/>
        </w:rPr>
        <w:t>:</w:t>
      </w: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59"/>
        <w:gridCol w:w="1559"/>
        <w:gridCol w:w="284"/>
        <w:gridCol w:w="1701"/>
      </w:tblGrid>
      <w:tr w:rsidR="00A728E5" w:rsidRPr="00816AEE" w14:paraId="7596704F" w14:textId="77777777" w:rsidTr="008573DC">
        <w:tc>
          <w:tcPr>
            <w:tcW w:w="9606" w:type="dxa"/>
            <w:gridSpan w:val="6"/>
          </w:tcPr>
          <w:p w14:paraId="4A2E844E" w14:textId="6EA5ABC6" w:rsidR="00A728E5" w:rsidRPr="00816AEE" w:rsidRDefault="00A728E5" w:rsidP="00C77DF6">
            <w:pPr>
              <w:pStyle w:val="a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249843323" w:edGrp="everyone"/>
            <w:r w:rsidRPr="00816AEE">
              <w:rPr>
                <w:rFonts w:asciiTheme="minorHAnsi" w:hAnsiTheme="minorHAnsi" w:cstheme="minorHAnsi"/>
                <w:sz w:val="22"/>
                <w:szCs w:val="22"/>
              </w:rPr>
              <w:t xml:space="preserve">Рецептура </w:t>
            </w:r>
            <w:r w:rsidR="00BE4FF3" w:rsidRPr="00816AEE">
              <w:rPr>
                <w:rFonts w:asciiTheme="minorHAnsi" w:hAnsiTheme="minorHAnsi" w:cstheme="minorHAnsi"/>
                <w:sz w:val="22"/>
                <w:szCs w:val="22"/>
              </w:rPr>
              <w:t xml:space="preserve">Продукции  </w:t>
            </w:r>
            <w:r w:rsidRPr="00816AEE">
              <w:rPr>
                <w:rFonts w:asciiTheme="minorHAnsi" w:hAnsiTheme="minorHAnsi" w:cstheme="minorHAnsi"/>
                <w:sz w:val="22"/>
                <w:szCs w:val="22"/>
              </w:rPr>
              <w:t>из расчёта (в порядке убывания содержания ингредиентов)</w:t>
            </w:r>
          </w:p>
        </w:tc>
      </w:tr>
      <w:tr w:rsidR="00A728E5" w:rsidRPr="00816AEE" w14:paraId="6C0FC54E" w14:textId="77777777" w:rsidTr="00A728E5">
        <w:tc>
          <w:tcPr>
            <w:tcW w:w="3085" w:type="dxa"/>
          </w:tcPr>
          <w:p w14:paraId="275F8DF2" w14:textId="77777777" w:rsidR="00A728E5" w:rsidRPr="00816AEE" w:rsidRDefault="00A728E5" w:rsidP="00C77DF6">
            <w:pPr>
              <w:pStyle w:val="a6"/>
              <w:rPr>
                <w:rFonts w:asciiTheme="minorHAnsi" w:hAnsiTheme="minorHAnsi" w:cstheme="minorHAnsi"/>
                <w:sz w:val="22"/>
                <w:szCs w:val="22"/>
              </w:rPr>
            </w:pPr>
            <w:r w:rsidRPr="00816AEE">
              <w:rPr>
                <w:rFonts w:asciiTheme="minorHAnsi" w:hAnsiTheme="minorHAnsi" w:cstheme="minorHAnsi"/>
                <w:sz w:val="22"/>
                <w:szCs w:val="22"/>
              </w:rPr>
              <w:t>Наименование ингредиента</w:t>
            </w:r>
          </w:p>
        </w:tc>
        <w:tc>
          <w:tcPr>
            <w:tcW w:w="1418" w:type="dxa"/>
          </w:tcPr>
          <w:p w14:paraId="17D55183" w14:textId="77777777" w:rsidR="00A728E5" w:rsidRPr="00816AEE" w:rsidRDefault="00A728E5" w:rsidP="00C77DF6">
            <w:pPr>
              <w:pStyle w:val="a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6AEE">
              <w:rPr>
                <w:rFonts w:asciiTheme="minorHAnsi" w:hAnsiTheme="minorHAnsi" w:cstheme="minorHAnsi"/>
                <w:sz w:val="22"/>
                <w:szCs w:val="22"/>
              </w:rPr>
              <w:t>Количество на 100 кг(л)</w:t>
            </w:r>
          </w:p>
        </w:tc>
        <w:tc>
          <w:tcPr>
            <w:tcW w:w="3402" w:type="dxa"/>
            <w:gridSpan w:val="3"/>
          </w:tcPr>
          <w:p w14:paraId="6DA4C4D6" w14:textId="77777777" w:rsidR="00A728E5" w:rsidRPr="00816AEE" w:rsidRDefault="00A728E5" w:rsidP="00C77DF6">
            <w:pPr>
              <w:pStyle w:val="a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6AEE">
              <w:rPr>
                <w:rFonts w:asciiTheme="minorHAnsi" w:hAnsiTheme="minorHAnsi" w:cstheme="minorHAnsi"/>
                <w:sz w:val="22"/>
                <w:szCs w:val="22"/>
              </w:rPr>
              <w:t>Страна-изготовитель (место происхождения) ингредиента</w:t>
            </w:r>
          </w:p>
        </w:tc>
        <w:tc>
          <w:tcPr>
            <w:tcW w:w="1701" w:type="dxa"/>
          </w:tcPr>
          <w:p w14:paraId="65203310" w14:textId="77777777" w:rsidR="00A728E5" w:rsidRPr="00816AEE" w:rsidRDefault="00A728E5" w:rsidP="00C77DF6">
            <w:pPr>
              <w:pStyle w:val="a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6AEE">
              <w:rPr>
                <w:rFonts w:asciiTheme="minorHAnsi" w:hAnsiTheme="minorHAnsi" w:cstheme="minorHAnsi"/>
                <w:sz w:val="22"/>
                <w:szCs w:val="22"/>
              </w:rPr>
              <w:t>НД*</w:t>
            </w:r>
          </w:p>
          <w:p w14:paraId="1F53C741" w14:textId="77777777" w:rsidR="00A728E5" w:rsidRPr="00816AEE" w:rsidRDefault="00A728E5" w:rsidP="00C77DF6">
            <w:pPr>
              <w:pStyle w:val="a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4619" w:rsidRPr="00816AEE" w14:paraId="711E7011" w14:textId="77777777" w:rsidTr="00A728E5">
        <w:tc>
          <w:tcPr>
            <w:tcW w:w="3085" w:type="dxa"/>
          </w:tcPr>
          <w:p w14:paraId="3411201F" w14:textId="77777777" w:rsidR="004D4619" w:rsidRPr="00816AEE" w:rsidRDefault="004D4619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ermStart w:id="1380529824" w:edGrp="everyone" w:colFirst="0" w:colLast="0"/>
            <w:permStart w:id="861932742" w:edGrp="everyone" w:colFirst="1" w:colLast="1"/>
            <w:permStart w:id="133183761" w:edGrp="everyone" w:colFirst="2" w:colLast="2"/>
            <w:permStart w:id="1142179308" w:edGrp="everyone" w:colFirst="3" w:colLast="3"/>
          </w:p>
        </w:tc>
        <w:tc>
          <w:tcPr>
            <w:tcW w:w="1418" w:type="dxa"/>
          </w:tcPr>
          <w:p w14:paraId="100A1690" w14:textId="77777777" w:rsidR="004D4619" w:rsidRPr="00816AEE" w:rsidRDefault="004D4619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</w:tcPr>
          <w:p w14:paraId="6E1048DC" w14:textId="77777777" w:rsidR="004D4619" w:rsidRPr="00816AEE" w:rsidRDefault="004D4619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C802C2" w14:textId="77777777" w:rsidR="004D4619" w:rsidRPr="00816AEE" w:rsidRDefault="004D4619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4D4619" w:rsidRPr="00816AEE" w14:paraId="6B88B02E" w14:textId="77777777" w:rsidTr="00A728E5">
        <w:tc>
          <w:tcPr>
            <w:tcW w:w="3085" w:type="dxa"/>
          </w:tcPr>
          <w:p w14:paraId="37BE20BC" w14:textId="77777777" w:rsidR="004D4619" w:rsidRPr="00816AEE" w:rsidRDefault="004D4619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ermStart w:id="1609172944" w:edGrp="everyone" w:colFirst="0" w:colLast="0"/>
            <w:permStart w:id="142240331" w:edGrp="everyone" w:colFirst="1" w:colLast="1"/>
            <w:permStart w:id="1644587457" w:edGrp="everyone" w:colFirst="2" w:colLast="2"/>
            <w:permStart w:id="459100379" w:edGrp="everyone" w:colFirst="3" w:colLast="3"/>
            <w:permEnd w:id="1380529824"/>
            <w:permEnd w:id="861932742"/>
            <w:permEnd w:id="133183761"/>
            <w:permEnd w:id="1142179308"/>
          </w:p>
        </w:tc>
        <w:tc>
          <w:tcPr>
            <w:tcW w:w="1418" w:type="dxa"/>
          </w:tcPr>
          <w:p w14:paraId="13FA8DB6" w14:textId="77777777" w:rsidR="004D4619" w:rsidRPr="00816AEE" w:rsidRDefault="004D4619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</w:tcPr>
          <w:p w14:paraId="0E1B488D" w14:textId="77777777" w:rsidR="004D4619" w:rsidRPr="00816AEE" w:rsidRDefault="004D4619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BAFCFF" w14:textId="77777777" w:rsidR="004D4619" w:rsidRPr="00816AEE" w:rsidRDefault="004D4619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4D4619" w:rsidRPr="00816AEE" w14:paraId="654BE06F" w14:textId="77777777" w:rsidTr="00A728E5">
        <w:tc>
          <w:tcPr>
            <w:tcW w:w="3085" w:type="dxa"/>
          </w:tcPr>
          <w:p w14:paraId="75DBC3FA" w14:textId="77777777" w:rsidR="004D4619" w:rsidRPr="00816AEE" w:rsidRDefault="004D4619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ermStart w:id="564620699" w:edGrp="everyone" w:colFirst="0" w:colLast="0"/>
            <w:permStart w:id="1832465290" w:edGrp="everyone" w:colFirst="1" w:colLast="1"/>
            <w:permStart w:id="1329660399" w:edGrp="everyone" w:colFirst="2" w:colLast="2"/>
            <w:permStart w:id="1427388207" w:edGrp="everyone" w:colFirst="3" w:colLast="3"/>
            <w:permEnd w:id="1609172944"/>
            <w:permEnd w:id="142240331"/>
            <w:permEnd w:id="1644587457"/>
            <w:permEnd w:id="459100379"/>
          </w:p>
        </w:tc>
        <w:tc>
          <w:tcPr>
            <w:tcW w:w="1418" w:type="dxa"/>
          </w:tcPr>
          <w:p w14:paraId="0AFA43FC" w14:textId="77777777" w:rsidR="004D4619" w:rsidRPr="00816AEE" w:rsidRDefault="004D4619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</w:tcPr>
          <w:p w14:paraId="3E0EDF42" w14:textId="77777777" w:rsidR="004D4619" w:rsidRPr="00816AEE" w:rsidRDefault="004D4619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97B01B" w14:textId="77777777" w:rsidR="004D4619" w:rsidRPr="00816AEE" w:rsidRDefault="004D4619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4D4619" w:rsidRPr="00816AEE" w14:paraId="6BD04A36" w14:textId="77777777" w:rsidTr="00A728E5">
        <w:tc>
          <w:tcPr>
            <w:tcW w:w="3085" w:type="dxa"/>
          </w:tcPr>
          <w:p w14:paraId="2AEE005B" w14:textId="77777777" w:rsidR="004D4619" w:rsidRPr="00816AEE" w:rsidRDefault="004D4619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ermStart w:id="1322327770" w:edGrp="everyone" w:colFirst="0" w:colLast="0"/>
            <w:permStart w:id="234781120" w:edGrp="everyone" w:colFirst="1" w:colLast="1"/>
            <w:permStart w:id="1009614424" w:edGrp="everyone" w:colFirst="2" w:colLast="2"/>
            <w:permStart w:id="1020150966" w:edGrp="everyone" w:colFirst="3" w:colLast="3"/>
            <w:permEnd w:id="564620699"/>
            <w:permEnd w:id="1832465290"/>
            <w:permEnd w:id="1329660399"/>
            <w:permEnd w:id="1427388207"/>
          </w:p>
        </w:tc>
        <w:tc>
          <w:tcPr>
            <w:tcW w:w="1418" w:type="dxa"/>
          </w:tcPr>
          <w:p w14:paraId="07906A78" w14:textId="77777777" w:rsidR="004D4619" w:rsidRPr="00816AEE" w:rsidRDefault="004D4619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</w:tcPr>
          <w:p w14:paraId="4A51350A" w14:textId="77777777" w:rsidR="004D4619" w:rsidRPr="00816AEE" w:rsidRDefault="004D4619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6CAA5C" w14:textId="77777777" w:rsidR="004D4619" w:rsidRPr="00816AEE" w:rsidRDefault="004D4619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permEnd w:id="1322327770"/>
      <w:permEnd w:id="234781120"/>
      <w:permEnd w:id="1009614424"/>
      <w:permEnd w:id="1020150966"/>
      <w:tr w:rsidR="00BF6E3B" w:rsidRPr="00816AEE" w14:paraId="258BA515" w14:textId="77777777" w:rsidTr="00D67D54">
        <w:tc>
          <w:tcPr>
            <w:tcW w:w="6062" w:type="dxa"/>
            <w:gridSpan w:val="3"/>
          </w:tcPr>
          <w:p w14:paraId="30BBDBB3" w14:textId="77777777" w:rsidR="00BF6E3B" w:rsidRPr="00816AEE" w:rsidDel="004D4619" w:rsidRDefault="00BF6E3B" w:rsidP="00C77DF6">
            <w:pPr>
              <w:pStyle w:val="a6"/>
              <w:rPr>
                <w:rFonts w:asciiTheme="minorHAnsi" w:hAnsiTheme="minorHAnsi" w:cstheme="minorHAnsi"/>
                <w:sz w:val="22"/>
                <w:szCs w:val="22"/>
              </w:rPr>
            </w:pPr>
            <w:r w:rsidRPr="00816AEE">
              <w:rPr>
                <w:rFonts w:asciiTheme="minorHAnsi" w:hAnsiTheme="minorHAnsi" w:cstheme="minorHAnsi"/>
                <w:sz w:val="22"/>
                <w:szCs w:val="22"/>
              </w:rPr>
              <w:t>Менеджер Управления гарантии качества**: ФИО</w:t>
            </w:r>
            <w:permStart w:id="872560968" w:edGrp="everyone"/>
            <w:r w:rsidR="00674179" w:rsidRPr="00816AEE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permEnd w:id="872560968"/>
          </w:p>
        </w:tc>
        <w:tc>
          <w:tcPr>
            <w:tcW w:w="1559" w:type="dxa"/>
          </w:tcPr>
          <w:p w14:paraId="31E83307" w14:textId="77777777" w:rsidR="00BF6E3B" w:rsidRPr="00816AEE" w:rsidRDefault="00BF6E3B" w:rsidP="00C77DF6">
            <w:pPr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>Дата:</w:t>
            </w:r>
            <w:permStart w:id="1534135728" w:edGrp="everyone"/>
            <w:r w:rsidR="00674179" w:rsidRPr="00816AEE">
              <w:rPr>
                <w:rFonts w:asciiTheme="minorHAnsi" w:hAnsiTheme="minorHAnsi" w:cstheme="minorHAnsi"/>
              </w:rPr>
              <w:t>_______</w:t>
            </w:r>
            <w:permEnd w:id="1534135728"/>
          </w:p>
        </w:tc>
        <w:tc>
          <w:tcPr>
            <w:tcW w:w="1985" w:type="dxa"/>
            <w:gridSpan w:val="2"/>
          </w:tcPr>
          <w:p w14:paraId="33FA5495" w14:textId="3FC9E126" w:rsidR="00BF6E3B" w:rsidRPr="00816AEE" w:rsidRDefault="00BF6E3B" w:rsidP="00C77DF6">
            <w:pPr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>Подпись:</w:t>
            </w:r>
            <w:permStart w:id="1945726252" w:edGrp="everyone"/>
            <w:r w:rsidR="00674179" w:rsidRPr="00816AEE">
              <w:rPr>
                <w:rFonts w:asciiTheme="minorHAnsi" w:hAnsiTheme="minorHAnsi" w:cstheme="minorHAnsi"/>
              </w:rPr>
              <w:t>______</w:t>
            </w:r>
            <w:permEnd w:id="1945726252"/>
          </w:p>
        </w:tc>
      </w:tr>
      <w:tr w:rsidR="00BF6E3B" w:rsidRPr="00816AEE" w14:paraId="4D1392A4" w14:textId="77777777" w:rsidTr="008573DC">
        <w:tc>
          <w:tcPr>
            <w:tcW w:w="9606" w:type="dxa"/>
            <w:gridSpan w:val="6"/>
          </w:tcPr>
          <w:p w14:paraId="7948DF02" w14:textId="64BBCDD4" w:rsidR="00BF6E3B" w:rsidRPr="00816AEE" w:rsidRDefault="00BF6E3B" w:rsidP="00C77DF6">
            <w:pPr>
              <w:pStyle w:val="a6"/>
              <w:rPr>
                <w:rFonts w:asciiTheme="minorHAnsi" w:hAnsiTheme="minorHAnsi" w:cstheme="minorHAnsi"/>
                <w:sz w:val="22"/>
                <w:szCs w:val="22"/>
              </w:rPr>
            </w:pPr>
            <w:r w:rsidRPr="00816AEE">
              <w:rPr>
                <w:rFonts w:asciiTheme="minorHAnsi" w:hAnsiTheme="minorHAnsi" w:cstheme="minorHAnsi"/>
                <w:sz w:val="22"/>
                <w:szCs w:val="22"/>
              </w:rPr>
              <w:t>*Нормативный документ по которому произведен</w:t>
            </w:r>
            <w:r w:rsidR="00BE4FF3" w:rsidRPr="00816AEE">
              <w:rPr>
                <w:rFonts w:asciiTheme="minorHAnsi" w:hAnsiTheme="minorHAnsi" w:cstheme="minorHAnsi"/>
                <w:sz w:val="22"/>
                <w:szCs w:val="22"/>
              </w:rPr>
              <w:t>а Продукция</w:t>
            </w:r>
            <w:r w:rsidRPr="00816AEE">
              <w:rPr>
                <w:rFonts w:asciiTheme="minorHAnsi" w:hAnsiTheme="minorHAnsi" w:cstheme="minorHAnsi"/>
                <w:sz w:val="22"/>
                <w:szCs w:val="22"/>
              </w:rPr>
              <w:t>, заполняется для фасуемой готовой продукции</w:t>
            </w:r>
          </w:p>
          <w:p w14:paraId="7BA03B65" w14:textId="77777777" w:rsidR="00BF6E3B" w:rsidRPr="00816AEE" w:rsidRDefault="00BF6E3B" w:rsidP="00C77DF6">
            <w:pPr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eastAsia="Times New Roman" w:hAnsiTheme="minorHAnsi" w:cstheme="minorHAnsi"/>
                <w:i/>
                <w:lang w:eastAsia="ru-RU"/>
              </w:rPr>
              <w:t xml:space="preserve">**Заполняется ответственным сотрудником </w:t>
            </w:r>
            <w:r w:rsidR="0046015E" w:rsidRPr="00816AEE">
              <w:rPr>
                <w:rFonts w:asciiTheme="minorHAnsi" w:eastAsia="Times New Roman" w:hAnsiTheme="minorHAnsi" w:cstheme="minorHAnsi"/>
                <w:i/>
                <w:lang w:eastAsia="ru-RU"/>
              </w:rPr>
              <w:t>Покупателя</w:t>
            </w:r>
          </w:p>
        </w:tc>
      </w:tr>
    </w:tbl>
    <w:p w14:paraId="02ED8EA6" w14:textId="77777777" w:rsidR="00F86575" w:rsidRPr="00816AEE" w:rsidRDefault="00F86575" w:rsidP="00C77DF6">
      <w:pPr>
        <w:pStyle w:val="a6"/>
        <w:rPr>
          <w:rFonts w:asciiTheme="minorHAnsi" w:hAnsiTheme="minorHAnsi" w:cstheme="minorHAnsi"/>
          <w:b/>
          <w:i w:val="0"/>
          <w:sz w:val="22"/>
          <w:szCs w:val="22"/>
        </w:rPr>
      </w:pPr>
    </w:p>
    <w:permEnd w:id="1249843323"/>
    <w:p w14:paraId="6E862D73" w14:textId="13D42472" w:rsidR="00F86575" w:rsidRPr="00816AEE" w:rsidRDefault="00AD2DA2" w:rsidP="00C77DF6">
      <w:pPr>
        <w:pStyle w:val="a6"/>
        <w:rPr>
          <w:rFonts w:asciiTheme="minorHAnsi" w:hAnsiTheme="minorHAnsi" w:cstheme="minorHAnsi"/>
          <w:b/>
          <w:i w:val="0"/>
          <w:sz w:val="22"/>
          <w:szCs w:val="22"/>
        </w:rPr>
      </w:pPr>
      <w:r w:rsidRPr="00816AEE">
        <w:rPr>
          <w:rFonts w:asciiTheme="minorHAnsi" w:hAnsiTheme="minorHAnsi" w:cstheme="minorHAnsi"/>
          <w:b/>
          <w:i w:val="0"/>
          <w:sz w:val="22"/>
          <w:szCs w:val="22"/>
        </w:rPr>
        <w:t>1.</w:t>
      </w:r>
      <w:r w:rsidR="00B5223B" w:rsidRPr="00816AEE">
        <w:rPr>
          <w:rFonts w:asciiTheme="minorHAnsi" w:hAnsiTheme="minorHAnsi" w:cstheme="minorHAnsi"/>
          <w:b/>
          <w:i w:val="0"/>
          <w:sz w:val="22"/>
          <w:szCs w:val="22"/>
        </w:rPr>
        <w:t>3</w:t>
      </w:r>
      <w:r w:rsidRPr="00816AEE">
        <w:rPr>
          <w:rFonts w:asciiTheme="minorHAnsi" w:hAnsiTheme="minorHAnsi" w:cstheme="minorHAnsi"/>
          <w:b/>
          <w:i w:val="0"/>
          <w:sz w:val="22"/>
          <w:szCs w:val="22"/>
        </w:rPr>
        <w:t xml:space="preserve">. </w:t>
      </w:r>
      <w:r w:rsidR="00F86575" w:rsidRPr="00816AEE">
        <w:rPr>
          <w:rFonts w:asciiTheme="minorHAnsi" w:hAnsiTheme="minorHAnsi" w:cstheme="minorHAnsi"/>
          <w:b/>
          <w:i w:val="0"/>
          <w:sz w:val="22"/>
          <w:szCs w:val="22"/>
        </w:rPr>
        <w:t>ПОТРЕБИТЕЛЬСКАЯ И ГРУППОВАЯ УПАКОВКА</w:t>
      </w:r>
      <w:r w:rsidR="00F654F7" w:rsidRPr="00816AEE">
        <w:rPr>
          <w:rFonts w:asciiTheme="minorHAnsi" w:hAnsiTheme="minorHAnsi" w:cstheme="minorHAnsi"/>
          <w:b/>
          <w:i w:val="0"/>
          <w:sz w:val="22"/>
          <w:szCs w:val="22"/>
        </w:rPr>
        <w:t xml:space="preserve"> ПРОДУКЦИИ</w:t>
      </w:r>
      <w:r w:rsidRPr="00816AEE">
        <w:rPr>
          <w:rFonts w:asciiTheme="minorHAnsi" w:hAnsiTheme="minorHAnsi" w:cstheme="minorHAnsi"/>
          <w:b/>
          <w:i w:val="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5474"/>
      </w:tblGrid>
      <w:tr w:rsidR="00F86575" w:rsidRPr="00816AEE" w14:paraId="36E6187F" w14:textId="77777777" w:rsidTr="00056571">
        <w:tc>
          <w:tcPr>
            <w:tcW w:w="3870" w:type="dxa"/>
            <w:shd w:val="clear" w:color="auto" w:fill="auto"/>
          </w:tcPr>
          <w:p w14:paraId="59B65E8D" w14:textId="77777777" w:rsidR="00F86575" w:rsidRPr="00816AEE" w:rsidRDefault="00F86575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ermStart w:id="944470081" w:edGrp="everyone" w:colFirst="0" w:colLast="0"/>
            <w:permStart w:id="824005118" w:edGrp="everyone" w:colFirst="1" w:colLast="1"/>
            <w:r w:rsidRPr="00816AEE">
              <w:rPr>
                <w:rFonts w:asciiTheme="minorHAnsi" w:hAnsiTheme="minorHAnsi" w:cstheme="minorHAnsi"/>
                <w:sz w:val="22"/>
                <w:szCs w:val="22"/>
              </w:rPr>
              <w:t xml:space="preserve">Показатель </w:t>
            </w:r>
          </w:p>
        </w:tc>
        <w:tc>
          <w:tcPr>
            <w:tcW w:w="5474" w:type="dxa"/>
            <w:shd w:val="clear" w:color="auto" w:fill="auto"/>
          </w:tcPr>
          <w:p w14:paraId="44561EBD" w14:textId="77777777" w:rsidR="00F86575" w:rsidRPr="00816AEE" w:rsidRDefault="00F86575" w:rsidP="00C77DF6">
            <w:pPr>
              <w:pStyle w:val="a6"/>
              <w:jc w:val="center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816AEE">
              <w:rPr>
                <w:rFonts w:asciiTheme="minorHAnsi" w:hAnsiTheme="minorHAnsi" w:cstheme="minorHAnsi"/>
                <w:sz w:val="22"/>
                <w:szCs w:val="22"/>
              </w:rPr>
              <w:t xml:space="preserve">Описание </w:t>
            </w:r>
          </w:p>
        </w:tc>
      </w:tr>
      <w:tr w:rsidR="00F86575" w:rsidRPr="00816AEE" w14:paraId="6E78A852" w14:textId="77777777" w:rsidTr="00056571">
        <w:tc>
          <w:tcPr>
            <w:tcW w:w="3870" w:type="dxa"/>
            <w:shd w:val="clear" w:color="auto" w:fill="auto"/>
          </w:tcPr>
          <w:p w14:paraId="34467FD4" w14:textId="77777777" w:rsidR="00F86575" w:rsidRPr="00816AEE" w:rsidRDefault="00F86575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ermStart w:id="279795971" w:edGrp="everyone" w:colFirst="1" w:colLast="1"/>
            <w:permStart w:id="318859601" w:edGrp="everyone" w:colFirst="0" w:colLast="0"/>
            <w:permEnd w:id="944470081"/>
            <w:permEnd w:id="824005118"/>
            <w:r w:rsidRPr="00816AEE">
              <w:rPr>
                <w:rFonts w:asciiTheme="minorHAnsi" w:hAnsiTheme="minorHAnsi" w:cstheme="minorHAnsi"/>
                <w:sz w:val="22"/>
                <w:szCs w:val="22"/>
              </w:rPr>
              <w:t xml:space="preserve">Вид  </w:t>
            </w:r>
          </w:p>
        </w:tc>
        <w:tc>
          <w:tcPr>
            <w:tcW w:w="5474" w:type="dxa"/>
            <w:shd w:val="clear" w:color="auto" w:fill="auto"/>
          </w:tcPr>
          <w:p w14:paraId="0FA2AAA1" w14:textId="77777777" w:rsidR="00F86575" w:rsidRPr="00816AEE" w:rsidRDefault="00F86575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816AE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F86575" w:rsidRPr="00816AEE" w14:paraId="0A51C2FA" w14:textId="77777777" w:rsidTr="00056571">
        <w:tc>
          <w:tcPr>
            <w:tcW w:w="3870" w:type="dxa"/>
            <w:shd w:val="clear" w:color="auto" w:fill="auto"/>
          </w:tcPr>
          <w:p w14:paraId="25DE36B8" w14:textId="77777777" w:rsidR="00F86575" w:rsidRPr="00816AEE" w:rsidRDefault="00A74C0B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ermStart w:id="1507548978" w:edGrp="everyone" w:colFirst="1" w:colLast="1"/>
            <w:permStart w:id="1887908562" w:edGrp="everyone" w:colFirst="0" w:colLast="0"/>
            <w:permEnd w:id="279795971"/>
            <w:permEnd w:id="318859601"/>
            <w:r w:rsidRPr="00816AEE">
              <w:rPr>
                <w:rFonts w:asciiTheme="minorHAnsi" w:hAnsiTheme="minorHAnsi" w:cstheme="minorHAnsi"/>
                <w:sz w:val="22"/>
                <w:szCs w:val="22"/>
              </w:rPr>
              <w:t>Размер /</w:t>
            </w:r>
            <w:r w:rsidR="00F86575" w:rsidRPr="00816AEE">
              <w:rPr>
                <w:rFonts w:asciiTheme="minorHAnsi" w:hAnsiTheme="minorHAnsi" w:cstheme="minorHAnsi"/>
                <w:sz w:val="22"/>
                <w:szCs w:val="22"/>
              </w:rPr>
              <w:t xml:space="preserve"> количество вложений  </w:t>
            </w:r>
          </w:p>
        </w:tc>
        <w:tc>
          <w:tcPr>
            <w:tcW w:w="5474" w:type="dxa"/>
            <w:shd w:val="clear" w:color="auto" w:fill="auto"/>
          </w:tcPr>
          <w:p w14:paraId="58E5FE18" w14:textId="77777777" w:rsidR="00F86575" w:rsidRPr="00816AEE" w:rsidRDefault="00F86575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816AE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F86575" w:rsidRPr="00816AEE" w14:paraId="7E421A93" w14:textId="77777777" w:rsidTr="00056571">
        <w:tc>
          <w:tcPr>
            <w:tcW w:w="3870" w:type="dxa"/>
            <w:shd w:val="clear" w:color="auto" w:fill="auto"/>
          </w:tcPr>
          <w:p w14:paraId="7DB1A5A4" w14:textId="77777777" w:rsidR="00F86575" w:rsidRPr="00816AEE" w:rsidRDefault="00F86575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ermStart w:id="1350139203" w:edGrp="everyone" w:colFirst="1" w:colLast="1"/>
            <w:permStart w:id="1479494025" w:edGrp="everyone" w:colFirst="0" w:colLast="0"/>
            <w:permEnd w:id="1507548978"/>
            <w:permEnd w:id="1887908562"/>
            <w:r w:rsidRPr="00816AEE">
              <w:rPr>
                <w:rFonts w:asciiTheme="minorHAnsi" w:hAnsiTheme="minorHAnsi" w:cstheme="minorHAnsi"/>
                <w:sz w:val="22"/>
                <w:szCs w:val="22"/>
              </w:rPr>
              <w:t xml:space="preserve">Характеристики упаковки и материала (включая обозначение материала по ТР ТС 005)  </w:t>
            </w:r>
          </w:p>
        </w:tc>
        <w:tc>
          <w:tcPr>
            <w:tcW w:w="5474" w:type="dxa"/>
            <w:shd w:val="clear" w:color="auto" w:fill="auto"/>
          </w:tcPr>
          <w:p w14:paraId="232C86F5" w14:textId="77777777" w:rsidR="00F86575" w:rsidRPr="00816AEE" w:rsidRDefault="00F86575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816AE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F86575" w:rsidRPr="00816AEE" w14:paraId="3E57536C" w14:textId="77777777" w:rsidTr="00056571">
        <w:tc>
          <w:tcPr>
            <w:tcW w:w="3870" w:type="dxa"/>
            <w:shd w:val="clear" w:color="auto" w:fill="auto"/>
          </w:tcPr>
          <w:p w14:paraId="490274BC" w14:textId="77777777" w:rsidR="00F86575" w:rsidRPr="00816AEE" w:rsidRDefault="00F86575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ermStart w:id="135662081" w:edGrp="everyone" w:colFirst="1" w:colLast="1"/>
            <w:permStart w:id="962089723" w:edGrp="everyone" w:colFirst="0" w:colLast="0"/>
            <w:permEnd w:id="1350139203"/>
            <w:permEnd w:id="1479494025"/>
            <w:r w:rsidRPr="00816AEE">
              <w:rPr>
                <w:rFonts w:asciiTheme="minorHAnsi" w:hAnsiTheme="minorHAnsi" w:cstheme="minorHAnsi"/>
                <w:sz w:val="22"/>
                <w:szCs w:val="22"/>
              </w:rPr>
              <w:t xml:space="preserve">Полиграфия (тип печати, количество цветов)  </w:t>
            </w:r>
          </w:p>
        </w:tc>
        <w:tc>
          <w:tcPr>
            <w:tcW w:w="5474" w:type="dxa"/>
            <w:shd w:val="clear" w:color="auto" w:fill="auto"/>
          </w:tcPr>
          <w:p w14:paraId="7E452988" w14:textId="77777777" w:rsidR="00F86575" w:rsidRPr="00816AEE" w:rsidRDefault="00F86575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816AE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F86575" w:rsidRPr="00816AEE" w14:paraId="5025E31A" w14:textId="77777777" w:rsidTr="00056571">
        <w:tc>
          <w:tcPr>
            <w:tcW w:w="3870" w:type="dxa"/>
            <w:shd w:val="clear" w:color="auto" w:fill="auto"/>
          </w:tcPr>
          <w:p w14:paraId="37282A61" w14:textId="77777777" w:rsidR="00F86575" w:rsidRPr="00816AEE" w:rsidRDefault="00F86575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permStart w:id="1943498131" w:edGrp="everyone" w:colFirst="1" w:colLast="1"/>
            <w:permStart w:id="1045965030" w:edGrp="everyone" w:colFirst="0" w:colLast="0"/>
            <w:permEnd w:id="135662081"/>
            <w:permEnd w:id="962089723"/>
            <w:r w:rsidRPr="00816AEE">
              <w:rPr>
                <w:rFonts w:asciiTheme="minorHAnsi" w:hAnsiTheme="minorHAnsi" w:cstheme="minorHAnsi"/>
                <w:sz w:val="22"/>
                <w:szCs w:val="22"/>
              </w:rPr>
              <w:t xml:space="preserve">Групповая упаковка (включая размер, количество вложений, материал, обозначение материала по ТР ТС 005  </w:t>
            </w:r>
          </w:p>
        </w:tc>
        <w:tc>
          <w:tcPr>
            <w:tcW w:w="5474" w:type="dxa"/>
            <w:shd w:val="clear" w:color="auto" w:fill="auto"/>
          </w:tcPr>
          <w:p w14:paraId="1AEEA468" w14:textId="77777777" w:rsidR="00F86575" w:rsidRPr="00816AEE" w:rsidRDefault="00F86575" w:rsidP="00C77DF6">
            <w:pPr>
              <w:pStyle w:val="a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816AE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FA7E19" w:rsidRPr="00816AEE" w14:paraId="726C8DB4" w14:textId="77777777" w:rsidTr="00056571">
        <w:tc>
          <w:tcPr>
            <w:tcW w:w="3870" w:type="dxa"/>
            <w:shd w:val="clear" w:color="auto" w:fill="auto"/>
          </w:tcPr>
          <w:p w14:paraId="5886348F" w14:textId="16479F4B" w:rsidR="00FA7E19" w:rsidRPr="00816AEE" w:rsidRDefault="00BD4B00" w:rsidP="00C77DF6">
            <w:pPr>
              <w:pStyle w:val="a6"/>
              <w:rPr>
                <w:rFonts w:asciiTheme="minorHAnsi" w:hAnsiTheme="minorHAnsi" w:cstheme="minorHAnsi"/>
                <w:sz w:val="22"/>
                <w:szCs w:val="22"/>
              </w:rPr>
            </w:pPr>
            <w:permStart w:id="390617914" w:edGrp="everyone" w:colFirst="1" w:colLast="1"/>
            <w:permStart w:id="36267931" w:edGrp="everyone" w:colFirst="0" w:colLast="0"/>
            <w:permEnd w:id="1943498131"/>
            <w:permEnd w:id="1045965030"/>
            <w:r w:rsidRPr="00816AEE">
              <w:rPr>
                <w:rFonts w:asciiTheme="minorHAnsi" w:hAnsiTheme="minorHAnsi" w:cstheme="minorHAnsi"/>
                <w:sz w:val="22"/>
                <w:szCs w:val="22"/>
              </w:rPr>
              <w:t xml:space="preserve">Организация, согласованная Сторонами на изготовление упаковки/этикетки Продукции </w:t>
            </w:r>
          </w:p>
        </w:tc>
        <w:tc>
          <w:tcPr>
            <w:tcW w:w="5474" w:type="dxa"/>
            <w:shd w:val="clear" w:color="auto" w:fill="auto"/>
          </w:tcPr>
          <w:p w14:paraId="2F9B432B" w14:textId="77777777" w:rsidR="00FA7E19" w:rsidRPr="00816AEE" w:rsidRDefault="00FA7E19" w:rsidP="00C77DF6">
            <w:pPr>
              <w:pStyle w:val="a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ermEnd w:id="390617914"/>
    <w:permEnd w:id="36267931"/>
    <w:p w14:paraId="5B703D00" w14:textId="4C86E881" w:rsidR="00056571" w:rsidRPr="00816AEE" w:rsidRDefault="00056571" w:rsidP="00C77D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1.</w:t>
      </w:r>
      <w:r w:rsidR="00B5223B" w:rsidRPr="00816AEE">
        <w:rPr>
          <w:rFonts w:asciiTheme="minorHAnsi" w:hAnsiTheme="minorHAnsi" w:cstheme="minorHAnsi"/>
        </w:rPr>
        <w:t>4</w:t>
      </w:r>
      <w:r w:rsidRPr="00816AEE">
        <w:rPr>
          <w:rFonts w:asciiTheme="minorHAnsi" w:hAnsiTheme="minorHAnsi" w:cstheme="minorHAnsi"/>
        </w:rPr>
        <w:t xml:space="preserve">. Указанные в настоящем Дополнении требования к качеству Продукции и порядку ее приемки являются дополнительными, но не исчерпывающими, по отношению к требованиям, </w:t>
      </w:r>
      <w:r w:rsidR="008A61FC" w:rsidRPr="00816AEE">
        <w:rPr>
          <w:rFonts w:asciiTheme="minorHAnsi" w:hAnsiTheme="minorHAnsi" w:cstheme="minorHAnsi"/>
        </w:rPr>
        <w:t>установленным Договором, включая все приложения и дополнительные соглашения</w:t>
      </w:r>
      <w:r w:rsidRPr="00816AEE">
        <w:rPr>
          <w:rFonts w:asciiTheme="minorHAnsi" w:hAnsiTheme="minorHAnsi" w:cstheme="minorHAnsi"/>
        </w:rPr>
        <w:t xml:space="preserve">. </w:t>
      </w:r>
    </w:p>
    <w:p w14:paraId="67590D4F" w14:textId="0757D2E3" w:rsidR="0002220C" w:rsidRPr="00816AEE" w:rsidRDefault="0002220C" w:rsidP="00C77DF6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1.</w:t>
      </w:r>
      <w:r w:rsidR="00B5223B" w:rsidRPr="00816AEE">
        <w:rPr>
          <w:rFonts w:asciiTheme="minorHAnsi" w:hAnsiTheme="minorHAnsi" w:cstheme="minorHAnsi"/>
        </w:rPr>
        <w:t>5</w:t>
      </w:r>
      <w:r w:rsidRPr="00816AEE">
        <w:rPr>
          <w:rFonts w:asciiTheme="minorHAnsi" w:hAnsiTheme="minorHAnsi" w:cstheme="minorHAnsi"/>
        </w:rPr>
        <w:t xml:space="preserve">. Поставщик обязан согласовывать с Покупателем любые изменения, касающиеся производства Продукции, рецептуры и потребительских свойств Продукции, смену поставщиков сырья, материалов, технологии, а также изменения, касающиеся изображения и текста на упаковке, технических характеристик упаковки, что влечет за собой подписание настоящего Дополнения в новой редакции. В противном случае Продукция будет считаться несоответствующей настоящему Дополнению и приравнивается к </w:t>
      </w:r>
      <w:r w:rsidR="0085020A" w:rsidRPr="00816AEE">
        <w:rPr>
          <w:rFonts w:asciiTheme="minorHAnsi" w:hAnsiTheme="minorHAnsi" w:cstheme="minorHAnsi"/>
        </w:rPr>
        <w:t>Товару</w:t>
      </w:r>
      <w:r w:rsidRPr="00816AEE">
        <w:rPr>
          <w:rFonts w:asciiTheme="minorHAnsi" w:hAnsiTheme="minorHAnsi" w:cstheme="minorHAnsi"/>
        </w:rPr>
        <w:t xml:space="preserve"> ненадлежащего качества.</w:t>
      </w:r>
    </w:p>
    <w:p w14:paraId="49851E5D" w14:textId="33BDD738" w:rsidR="00F86575" w:rsidRPr="00816AEE" w:rsidRDefault="00F86575" w:rsidP="00C77DF6">
      <w:pPr>
        <w:pStyle w:val="a6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09645118" w14:textId="4F420C6E" w:rsidR="00AD2DA2" w:rsidRPr="00816AEE" w:rsidRDefault="00AD2DA2" w:rsidP="00C77DF6">
      <w:pPr>
        <w:pStyle w:val="a5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  <w:r w:rsidRPr="00816AEE">
        <w:rPr>
          <w:rFonts w:asciiTheme="minorHAnsi" w:hAnsiTheme="minorHAnsi" w:cstheme="minorHAnsi"/>
          <w:b/>
        </w:rPr>
        <w:t xml:space="preserve">Раздел </w:t>
      </w:r>
      <w:r w:rsidR="001607C6" w:rsidRPr="00816AEE">
        <w:rPr>
          <w:rFonts w:asciiTheme="minorHAnsi" w:hAnsiTheme="minorHAnsi" w:cstheme="minorHAnsi"/>
          <w:b/>
        </w:rPr>
        <w:t>2</w:t>
      </w:r>
      <w:r w:rsidRPr="00816AEE">
        <w:rPr>
          <w:rFonts w:asciiTheme="minorHAnsi" w:hAnsiTheme="minorHAnsi" w:cstheme="minorHAnsi"/>
          <w:b/>
        </w:rPr>
        <w:t>. Проверка качества поставляемо</w:t>
      </w:r>
      <w:r w:rsidR="0085020A" w:rsidRPr="00816AEE">
        <w:rPr>
          <w:rFonts w:asciiTheme="minorHAnsi" w:hAnsiTheme="minorHAnsi" w:cstheme="minorHAnsi"/>
          <w:b/>
        </w:rPr>
        <w:t>й</w:t>
      </w:r>
      <w:r w:rsidRPr="00816AEE">
        <w:rPr>
          <w:rFonts w:asciiTheme="minorHAnsi" w:hAnsiTheme="minorHAnsi" w:cstheme="minorHAnsi"/>
          <w:b/>
        </w:rPr>
        <w:t xml:space="preserve"> </w:t>
      </w:r>
      <w:r w:rsidR="006047B1" w:rsidRPr="00816AEE">
        <w:rPr>
          <w:rFonts w:asciiTheme="minorHAnsi" w:hAnsiTheme="minorHAnsi" w:cstheme="minorHAnsi"/>
          <w:b/>
        </w:rPr>
        <w:t>Продукци</w:t>
      </w:r>
      <w:r w:rsidR="00371C80" w:rsidRPr="00816AEE">
        <w:rPr>
          <w:rFonts w:asciiTheme="minorHAnsi" w:hAnsiTheme="minorHAnsi" w:cstheme="minorHAnsi"/>
          <w:b/>
        </w:rPr>
        <w:t>и</w:t>
      </w:r>
    </w:p>
    <w:p w14:paraId="73229A41" w14:textId="516D9B7E" w:rsidR="005B6D26" w:rsidRPr="00816AEE" w:rsidRDefault="005B6D26" w:rsidP="00C77DF6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В целях контроля качества поставляемой (изготовляемой) Продукции Поставщик обязуется проводить экспертизу и/или испытания и/или исследования (обеспечивать проведение экспертизы и/или испытаний и/или исследований) на соответствие показателям качества и безопасности, предусмотренных законодательством РФ, а также указанным в настоящем Дополнении</w:t>
      </w:r>
      <w:r w:rsidR="004C191F" w:rsidRPr="00816AEE">
        <w:rPr>
          <w:rFonts w:asciiTheme="minorHAnsi" w:hAnsiTheme="minorHAnsi" w:cstheme="minorHAnsi"/>
        </w:rPr>
        <w:t>,</w:t>
      </w:r>
      <w:r w:rsidRPr="00816AEE">
        <w:rPr>
          <w:rFonts w:asciiTheme="minorHAnsi" w:hAnsiTheme="minorHAnsi" w:cstheme="minorHAnsi"/>
        </w:rPr>
        <w:t xml:space="preserve"> </w:t>
      </w:r>
      <w:r w:rsidR="00A64C7F" w:rsidRPr="00816AEE">
        <w:rPr>
          <w:rFonts w:asciiTheme="minorHAnsi" w:hAnsiTheme="minorHAnsi" w:cstheme="minorHAnsi"/>
        </w:rPr>
        <w:t>а также</w:t>
      </w:r>
      <w:r w:rsidRPr="00816AEE">
        <w:rPr>
          <w:rFonts w:asciiTheme="minorHAnsi" w:hAnsiTheme="minorHAnsi" w:cstheme="minorHAnsi"/>
        </w:rPr>
        <w:t xml:space="preserve"> требованиям </w:t>
      </w:r>
      <w:r w:rsidR="004C191F" w:rsidRPr="00816AEE">
        <w:rPr>
          <w:rFonts w:asciiTheme="minorHAnsi" w:hAnsiTheme="minorHAnsi" w:cstheme="minorHAnsi"/>
        </w:rPr>
        <w:t>Н</w:t>
      </w:r>
      <w:r w:rsidRPr="00816AEE">
        <w:rPr>
          <w:rFonts w:asciiTheme="minorHAnsi" w:hAnsiTheme="minorHAnsi" w:cstheme="minorHAnsi"/>
        </w:rPr>
        <w:t>ормативно-технической документации, по которой изготовлен</w:t>
      </w:r>
      <w:r w:rsidR="004C191F" w:rsidRPr="00816AEE">
        <w:rPr>
          <w:rFonts w:asciiTheme="minorHAnsi" w:hAnsiTheme="minorHAnsi" w:cstheme="minorHAnsi"/>
        </w:rPr>
        <w:t>а</w:t>
      </w:r>
      <w:r w:rsidRPr="00816AEE">
        <w:rPr>
          <w:rFonts w:asciiTheme="minorHAnsi" w:hAnsiTheme="minorHAnsi" w:cstheme="minorHAnsi"/>
        </w:rPr>
        <w:t xml:space="preserve"> Продукция, в случаях, когда это прямо предусмотрено применимыми нормами технических регламентов, требованиями действующего законодательства РФ, в том числе Федеральным законом от 02.01.2000 N 29-ФЗ "О качестве и безопасности пищевых продуктов", Федеральным законом от 30.03.1999 N 52-ФЗ "О санитарно-эпидемиологическом благополучии населения", требованиями санитарных норм и правил, в том числе Санитарными правилами "СП 1.1.1058-01. 1.1. Общие вопросы.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Санитарные правила". </w:t>
      </w:r>
    </w:p>
    <w:p w14:paraId="11849F09" w14:textId="13BC24C2" w:rsidR="005B6D26" w:rsidRPr="00816AEE" w:rsidRDefault="005B6D26" w:rsidP="00C77DF6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В течение </w:t>
      </w:r>
      <w:permStart w:id="854485243" w:edGrp="everyone"/>
      <w:r w:rsidRPr="00816AEE">
        <w:rPr>
          <w:rFonts w:asciiTheme="minorHAnsi" w:hAnsiTheme="minorHAnsi" w:cstheme="minorHAnsi"/>
        </w:rPr>
        <w:t>______</w:t>
      </w:r>
      <w:permEnd w:id="854485243"/>
      <w:r w:rsidRPr="00816AEE">
        <w:rPr>
          <w:rFonts w:asciiTheme="minorHAnsi" w:hAnsiTheme="minorHAnsi" w:cstheme="minorHAnsi"/>
        </w:rPr>
        <w:t xml:space="preserve"> дней с момента подписания настоящего Дополнения Поставщик обязан предоставить Покупателю заверенную копию программы производственного контроля (график испытаний) в части, относящейся к предмету </w:t>
      </w:r>
      <w:r w:rsidR="0022065C" w:rsidRPr="00816AEE">
        <w:rPr>
          <w:rFonts w:asciiTheme="minorHAnsi" w:hAnsiTheme="minorHAnsi" w:cstheme="minorHAnsi"/>
        </w:rPr>
        <w:t>Д</w:t>
      </w:r>
      <w:r w:rsidRPr="00816AEE">
        <w:rPr>
          <w:rFonts w:asciiTheme="minorHAnsi" w:hAnsiTheme="minorHAnsi" w:cstheme="minorHAnsi"/>
        </w:rPr>
        <w:t xml:space="preserve">оговора, с указанием объема проводимых испытаний, а также иных сведений, предусмотренных требованиями законодательства, и в случае несоответствия её содержания требованиям законодательства внести соответствующие изменения и предоставить доработанную программу производственного контроля (график испытаний) в течение </w:t>
      </w:r>
      <w:permStart w:id="1867066199" w:edGrp="everyone"/>
      <w:r w:rsidRPr="00816AEE">
        <w:rPr>
          <w:rFonts w:asciiTheme="minorHAnsi" w:hAnsiTheme="minorHAnsi" w:cstheme="minorHAnsi"/>
        </w:rPr>
        <w:t>____</w:t>
      </w:r>
      <w:permEnd w:id="1867066199"/>
      <w:r w:rsidRPr="00816AEE">
        <w:rPr>
          <w:rFonts w:asciiTheme="minorHAnsi" w:hAnsiTheme="minorHAnsi" w:cstheme="minorHAnsi"/>
        </w:rPr>
        <w:t xml:space="preserve"> дней с момента направления Покупателем соответствующего уведомления по электронной почте </w:t>
      </w:r>
      <w:permStart w:id="623141041" w:edGrp="everyone"/>
      <w:r w:rsidRPr="00816AEE">
        <w:rPr>
          <w:rFonts w:asciiTheme="minorHAnsi" w:hAnsiTheme="minorHAnsi" w:cstheme="minorHAnsi"/>
        </w:rPr>
        <w:t>___________________</w:t>
      </w:r>
      <w:permEnd w:id="623141041"/>
      <w:r w:rsidRPr="00816AEE">
        <w:rPr>
          <w:rFonts w:asciiTheme="minorHAnsi" w:hAnsiTheme="minorHAnsi" w:cstheme="minorHAnsi"/>
        </w:rPr>
        <w:t>. Указанная выше экспертиза и/или испытания и/или исследования должны проводит</w:t>
      </w:r>
      <w:r w:rsidR="00371C80" w:rsidRPr="00816AEE">
        <w:rPr>
          <w:rFonts w:asciiTheme="minorHAnsi" w:hAnsiTheme="minorHAnsi" w:cstheme="minorHAnsi"/>
        </w:rPr>
        <w:t>ь</w:t>
      </w:r>
      <w:r w:rsidRPr="00816AEE">
        <w:rPr>
          <w:rFonts w:asciiTheme="minorHAnsi" w:hAnsiTheme="minorHAnsi" w:cstheme="minorHAnsi"/>
        </w:rPr>
        <w:t xml:space="preserve">ся </w:t>
      </w:r>
      <w:r w:rsidR="004C191F" w:rsidRPr="00816AEE">
        <w:rPr>
          <w:rFonts w:asciiTheme="minorHAnsi" w:hAnsiTheme="minorHAnsi" w:cstheme="minorHAnsi"/>
        </w:rPr>
        <w:t>в соответствии</w:t>
      </w:r>
      <w:r w:rsidRPr="00816AEE">
        <w:rPr>
          <w:rFonts w:asciiTheme="minorHAnsi" w:hAnsiTheme="minorHAnsi" w:cstheme="minorHAnsi"/>
        </w:rPr>
        <w:t xml:space="preserve"> с периодичностью проведения испытаний по программе производственного контроля производителя не менее </w:t>
      </w:r>
      <w:permStart w:id="350750059" w:edGrp="everyone"/>
      <w:r w:rsidRPr="00816AEE">
        <w:rPr>
          <w:rFonts w:asciiTheme="minorHAnsi" w:hAnsiTheme="minorHAnsi" w:cstheme="minorHAnsi"/>
        </w:rPr>
        <w:t>____</w:t>
      </w:r>
      <w:permEnd w:id="350750059"/>
      <w:r w:rsidRPr="00816AEE">
        <w:rPr>
          <w:rFonts w:asciiTheme="minorHAnsi" w:hAnsiTheme="minorHAnsi" w:cstheme="minorHAnsi"/>
        </w:rPr>
        <w:t xml:space="preserve"> раз в год (через равные периоды времени) в независимых лабораториях, аккредитованных в установленном законом порядке, с последующим предоставлением результатов такой экспертизы на адрес электронной почты: </w:t>
      </w:r>
      <w:hyperlink r:id="rId11" w:history="1">
        <w:r w:rsidR="00D149C3" w:rsidRPr="00816AEE">
          <w:rPr>
            <w:rStyle w:val="af1"/>
            <w:rFonts w:asciiTheme="minorHAnsi" w:hAnsiTheme="minorHAnsi" w:cstheme="minorHAnsi"/>
          </w:rPr>
          <w:t>upr-gk@dixy.ru</w:t>
        </w:r>
      </w:hyperlink>
      <w:r w:rsidR="00D149C3" w:rsidRPr="00816AEE">
        <w:rPr>
          <w:rFonts w:asciiTheme="minorHAnsi" w:hAnsiTheme="minorHAnsi" w:cstheme="minorHAnsi"/>
        </w:rPr>
        <w:t xml:space="preserve"> </w:t>
      </w:r>
      <w:r w:rsidRPr="00816AEE">
        <w:rPr>
          <w:rFonts w:asciiTheme="minorHAnsi" w:hAnsiTheme="minorHAnsi" w:cstheme="minorHAnsi"/>
        </w:rPr>
        <w:t xml:space="preserve">. </w:t>
      </w:r>
    </w:p>
    <w:p w14:paraId="27D5D3A5" w14:textId="77777777" w:rsidR="005B6D26" w:rsidRPr="00816AEE" w:rsidRDefault="005B6D26" w:rsidP="00C77DF6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Поставщик обязуется предоставлять Покупателю результаты экспертизы и/или испытаний и /или исследований не позднее 30 (тридцати) календарных дней с момента их проведения.</w:t>
      </w:r>
    </w:p>
    <w:p w14:paraId="399947AF" w14:textId="7CB34C0C" w:rsidR="00AD2DA2" w:rsidRPr="00816AEE" w:rsidRDefault="00AD2DA2" w:rsidP="00C77DF6">
      <w:pPr>
        <w:pStyle w:val="a5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В течение 5 (Пяти) рабочих дней с момента подписания настоящего </w:t>
      </w:r>
      <w:r w:rsidR="006047B1" w:rsidRPr="00816AEE">
        <w:rPr>
          <w:rFonts w:asciiTheme="minorHAnsi" w:hAnsiTheme="minorHAnsi" w:cstheme="minorHAnsi"/>
        </w:rPr>
        <w:t>Дополнени</w:t>
      </w:r>
      <w:r w:rsidRPr="00816AEE">
        <w:rPr>
          <w:rFonts w:asciiTheme="minorHAnsi" w:hAnsiTheme="minorHAnsi" w:cstheme="minorHAnsi"/>
        </w:rPr>
        <w:t xml:space="preserve">я Поставщик обязан предоставить Покупателю Нормативно-технические документы на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ю</w:t>
      </w:r>
      <w:r w:rsidRPr="00816AEE">
        <w:rPr>
          <w:rFonts w:asciiTheme="minorHAnsi" w:hAnsiTheme="minorHAnsi" w:cstheme="minorHAnsi"/>
        </w:rPr>
        <w:t xml:space="preserve">. </w:t>
      </w:r>
    </w:p>
    <w:p w14:paraId="485FC589" w14:textId="6CCD70A7" w:rsidR="00AD2DA2" w:rsidRPr="00816AEE" w:rsidRDefault="00AD2DA2" w:rsidP="00C77DF6">
      <w:pPr>
        <w:pStyle w:val="a5"/>
        <w:tabs>
          <w:tab w:val="left" w:pos="567"/>
        </w:tabs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В случае внесения изменений в Нормативно-технические документы (в том числе обосновании новых сроков годности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) или введения в реализацию нового ассортимента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, Поставщик обязуется сообщить Покупателю о таких изменениях и предоставить соответствующие Нормативно-технические документы на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ю</w:t>
      </w:r>
      <w:r w:rsidRPr="00816AEE">
        <w:rPr>
          <w:rFonts w:asciiTheme="minorHAnsi" w:hAnsiTheme="minorHAnsi" w:cstheme="minorHAnsi"/>
        </w:rPr>
        <w:t xml:space="preserve"> не позднее, чем за 10 (Десять) рабочих дней до поставки. </w:t>
      </w:r>
    </w:p>
    <w:p w14:paraId="1D2A051E" w14:textId="4267E8CA" w:rsidR="00AD2DA2" w:rsidRPr="00816AEE" w:rsidRDefault="00056571" w:rsidP="00C77DF6">
      <w:pPr>
        <w:pStyle w:val="a5"/>
        <w:tabs>
          <w:tab w:val="left" w:pos="567"/>
        </w:tabs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2.</w:t>
      </w:r>
      <w:r w:rsidR="00647E32" w:rsidRPr="00816AEE">
        <w:rPr>
          <w:rFonts w:asciiTheme="minorHAnsi" w:hAnsiTheme="minorHAnsi" w:cstheme="minorHAnsi"/>
        </w:rPr>
        <w:t>5</w:t>
      </w:r>
      <w:r w:rsidRPr="00816AEE">
        <w:rPr>
          <w:rFonts w:asciiTheme="minorHAnsi" w:hAnsiTheme="minorHAnsi" w:cstheme="minorHAnsi"/>
        </w:rPr>
        <w:t xml:space="preserve">. </w:t>
      </w:r>
      <w:r w:rsidR="00AD2DA2" w:rsidRPr="00816AEE">
        <w:rPr>
          <w:rFonts w:asciiTheme="minorHAnsi" w:hAnsiTheme="minorHAnsi" w:cstheme="minorHAnsi"/>
        </w:rPr>
        <w:t xml:space="preserve">Нормативно-технические документы предоставляются Поставщиком Покупателю в виде сканированных копий, заверенных Поставщиком, путем направления по электронной почте </w:t>
      </w:r>
      <w:hyperlink r:id="rId12" w:history="1">
        <w:r w:rsidR="00AD2DA2" w:rsidRPr="00816AEE">
          <w:rPr>
            <w:rFonts w:asciiTheme="minorHAnsi" w:hAnsiTheme="minorHAnsi" w:cstheme="minorHAnsi"/>
            <w:color w:val="0F243E" w:themeColor="text2" w:themeShade="80"/>
            <w:u w:val="single"/>
          </w:rPr>
          <w:t>quality_docs@dixy.ru</w:t>
        </w:r>
      </w:hyperlink>
      <w:r w:rsidR="00AD2DA2" w:rsidRPr="00816AEE">
        <w:rPr>
          <w:rFonts w:asciiTheme="minorHAnsi" w:hAnsiTheme="minorHAnsi" w:cstheme="minorHAnsi"/>
          <w:color w:val="548DD4" w:themeColor="text2" w:themeTint="99"/>
          <w:u w:val="single"/>
        </w:rPr>
        <w:t xml:space="preserve"> </w:t>
      </w:r>
      <w:r w:rsidR="00AD2DA2" w:rsidRPr="00816AEE">
        <w:rPr>
          <w:rFonts w:asciiTheme="minorHAnsi" w:hAnsiTheme="minorHAnsi" w:cstheme="minorHAnsi"/>
        </w:rPr>
        <w:t xml:space="preserve">в сроки, установленные настоящим </w:t>
      </w:r>
      <w:r w:rsidR="006047B1" w:rsidRPr="00816AEE">
        <w:rPr>
          <w:rFonts w:asciiTheme="minorHAnsi" w:hAnsiTheme="minorHAnsi" w:cstheme="minorHAnsi"/>
        </w:rPr>
        <w:t>Дополнени</w:t>
      </w:r>
      <w:r w:rsidR="00AD2DA2" w:rsidRPr="00816AEE">
        <w:rPr>
          <w:rFonts w:asciiTheme="minorHAnsi" w:hAnsiTheme="minorHAnsi" w:cstheme="minorHAnsi"/>
        </w:rPr>
        <w:t>ем.  По запросу Покупателя Поставщик обязуется предоставить заверенные копии Нормативно-технических документов на бумажном носителе в течение 5 (пяти) рабочих дней с момента получения запроса по электронной почте.</w:t>
      </w:r>
    </w:p>
    <w:p w14:paraId="70131C66" w14:textId="275A69B2" w:rsidR="00AD2DA2" w:rsidRPr="00816AEE" w:rsidRDefault="004A4583" w:rsidP="00C77DF6">
      <w:pPr>
        <w:pStyle w:val="a5"/>
        <w:tabs>
          <w:tab w:val="left" w:pos="567"/>
        </w:tabs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2.</w:t>
      </w:r>
      <w:r w:rsidR="00647E32" w:rsidRPr="00816AEE">
        <w:rPr>
          <w:rFonts w:asciiTheme="minorHAnsi" w:hAnsiTheme="minorHAnsi" w:cstheme="minorHAnsi"/>
        </w:rPr>
        <w:t>6</w:t>
      </w:r>
      <w:r w:rsidRPr="00816AEE">
        <w:rPr>
          <w:rFonts w:asciiTheme="minorHAnsi" w:hAnsiTheme="minorHAnsi" w:cstheme="minorHAnsi"/>
        </w:rPr>
        <w:t xml:space="preserve">. </w:t>
      </w:r>
      <w:r w:rsidR="00AD2DA2" w:rsidRPr="00816AEE">
        <w:rPr>
          <w:rFonts w:asciiTheme="minorHAnsi" w:hAnsiTheme="minorHAnsi" w:cstheme="minorHAnsi"/>
        </w:rPr>
        <w:t xml:space="preserve">В случае поставки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без Нормативно-технических документов или документов, подтверждающих качество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или иных документов, предусмотренных Договором, либо нарушения порядка их предоставления, установленного в настоящем </w:t>
      </w:r>
      <w:r w:rsidR="006047B1" w:rsidRPr="00816AEE">
        <w:rPr>
          <w:rFonts w:asciiTheme="minorHAnsi" w:hAnsiTheme="minorHAnsi" w:cstheme="minorHAnsi"/>
        </w:rPr>
        <w:t>Дополнени</w:t>
      </w:r>
      <w:r w:rsidR="00AD2DA2" w:rsidRPr="00816AEE">
        <w:rPr>
          <w:rFonts w:asciiTheme="minorHAnsi" w:hAnsiTheme="minorHAnsi" w:cstheme="minorHAnsi"/>
        </w:rPr>
        <w:t>и и Договоре, Покупатель вправе по своему выбору:</w:t>
      </w:r>
    </w:p>
    <w:p w14:paraId="2835605B" w14:textId="4AF88374" w:rsidR="00AD2DA2" w:rsidRPr="00816AEE" w:rsidRDefault="00AD2DA2" w:rsidP="00C77DF6">
      <w:pPr>
        <w:pStyle w:val="a5"/>
        <w:tabs>
          <w:tab w:val="left" w:pos="567"/>
        </w:tabs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- отказаться от приемки партии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>, в отношении которой допущено нарушение, и потребовать возврата уплаченной за указанн</w:t>
      </w:r>
      <w:r w:rsidR="0085020A" w:rsidRPr="00816AEE">
        <w:rPr>
          <w:rFonts w:asciiTheme="minorHAnsi" w:hAnsiTheme="minorHAnsi" w:cstheme="minorHAnsi"/>
        </w:rPr>
        <w:t>ую</w:t>
      </w:r>
      <w:r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ю</w:t>
      </w:r>
      <w:r w:rsidRPr="00816AEE">
        <w:rPr>
          <w:rFonts w:asciiTheme="minorHAnsi" w:hAnsiTheme="minorHAnsi" w:cstheme="minorHAnsi"/>
        </w:rPr>
        <w:t xml:space="preserve"> денежной суммы;</w:t>
      </w:r>
    </w:p>
    <w:p w14:paraId="22BE3ABC" w14:textId="66F677B3" w:rsidR="00AD2DA2" w:rsidRPr="00816AEE" w:rsidRDefault="00AD2DA2" w:rsidP="00C77DF6">
      <w:pPr>
        <w:pStyle w:val="a5"/>
        <w:tabs>
          <w:tab w:val="left" w:pos="567"/>
        </w:tabs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-  принять партию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, в отношении которой допущено нарушение; в этом случае Поставщик обязан предоставить Нормативно-технические документы в виде сканированных копий в течение 2 (двух) дней с момента поставки, а при нарушении Поставщиком указанных сроков Покупатель вправе отказаться от всей партии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и потребовать от Поставщика забрать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ю</w:t>
      </w:r>
      <w:r w:rsidRPr="00816AEE">
        <w:rPr>
          <w:rFonts w:asciiTheme="minorHAnsi" w:hAnsiTheme="minorHAnsi" w:cstheme="minorHAnsi"/>
        </w:rPr>
        <w:t xml:space="preserve"> и вернуть уплаченные за не</w:t>
      </w:r>
      <w:r w:rsidR="0085020A" w:rsidRPr="00816AEE">
        <w:rPr>
          <w:rFonts w:asciiTheme="minorHAnsi" w:hAnsiTheme="minorHAnsi" w:cstheme="minorHAnsi"/>
        </w:rPr>
        <w:t>е</w:t>
      </w:r>
      <w:r w:rsidRPr="00816AEE">
        <w:rPr>
          <w:rFonts w:asciiTheme="minorHAnsi" w:hAnsiTheme="minorHAnsi" w:cstheme="minorHAnsi"/>
        </w:rPr>
        <w:t xml:space="preserve"> денежные средства.  </w:t>
      </w:r>
    </w:p>
    <w:p w14:paraId="76DFF032" w14:textId="77777777" w:rsidR="00AD2DA2" w:rsidRPr="00816AEE" w:rsidRDefault="00AD2DA2" w:rsidP="00C77DF6">
      <w:pPr>
        <w:pStyle w:val="a5"/>
        <w:tabs>
          <w:tab w:val="left" w:pos="567"/>
        </w:tabs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При этом Покупатель в любом случае имеет право потребовать возмещения убытков, образовавшихся в результате такой поставки.</w:t>
      </w:r>
    </w:p>
    <w:p w14:paraId="080EAD52" w14:textId="77C6FE4D" w:rsidR="00AD2DA2" w:rsidRPr="00816AEE" w:rsidRDefault="00647E32" w:rsidP="00371C8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2.7. </w:t>
      </w:r>
      <w:r w:rsidR="00AD2DA2" w:rsidRPr="00816AEE">
        <w:rPr>
          <w:rFonts w:asciiTheme="minorHAnsi" w:hAnsiTheme="minorHAnsi" w:cstheme="minorHAnsi"/>
        </w:rPr>
        <w:t xml:space="preserve">Поставщик обязуется осуществлять хранение и транспортировку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в условиях, соответствующих заявленному производителем температурному режиму хранения и транспортировки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, а также обеспечивающих максимальный срок годности/хранения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в рамках требуемого термического состояния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>.</w:t>
      </w:r>
    </w:p>
    <w:p w14:paraId="361BDFB5" w14:textId="3DBC726C" w:rsidR="00AD2DA2" w:rsidRPr="00816AEE" w:rsidRDefault="00647E32" w:rsidP="00371C8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16AEE">
        <w:rPr>
          <w:rFonts w:asciiTheme="minorHAnsi" w:hAnsiTheme="minorHAnsi" w:cstheme="minorHAnsi"/>
          <w:b/>
        </w:rPr>
        <w:t>2.8.</w:t>
      </w:r>
      <w:r w:rsidR="004A4583" w:rsidRPr="00816AEE">
        <w:rPr>
          <w:rFonts w:asciiTheme="minorHAnsi" w:hAnsiTheme="minorHAnsi" w:cstheme="minorHAnsi"/>
          <w:b/>
        </w:rPr>
        <w:t xml:space="preserve">  </w:t>
      </w:r>
      <w:r w:rsidR="00AD2DA2" w:rsidRPr="00816AEE">
        <w:rPr>
          <w:rFonts w:asciiTheme="minorHAnsi" w:hAnsiTheme="minorHAnsi" w:cstheme="minorHAnsi"/>
          <w:b/>
        </w:rPr>
        <w:t xml:space="preserve">Недостатки </w:t>
      </w:r>
      <w:r w:rsidR="006047B1" w:rsidRPr="00816AEE">
        <w:rPr>
          <w:rFonts w:asciiTheme="minorHAnsi" w:hAnsiTheme="minorHAnsi" w:cstheme="minorHAnsi"/>
          <w:b/>
        </w:rPr>
        <w:t>Продукци</w:t>
      </w:r>
      <w:r w:rsidR="0085020A" w:rsidRPr="00816AEE">
        <w:rPr>
          <w:rFonts w:asciiTheme="minorHAnsi" w:hAnsiTheme="minorHAnsi" w:cstheme="minorHAnsi"/>
          <w:b/>
        </w:rPr>
        <w:t>и</w:t>
      </w:r>
      <w:r w:rsidR="00AD2DA2" w:rsidRPr="00816AEE">
        <w:rPr>
          <w:rFonts w:asciiTheme="minorHAnsi" w:hAnsiTheme="minorHAnsi" w:cstheme="minorHAnsi"/>
          <w:b/>
        </w:rPr>
        <w:t xml:space="preserve"> подразделяются на следующие виды:</w:t>
      </w:r>
    </w:p>
    <w:p w14:paraId="6661F014" w14:textId="5295A31C" w:rsidR="00AD2DA2" w:rsidRPr="00816AEE" w:rsidRDefault="00AD2DA2" w:rsidP="00C77DF6">
      <w:pPr>
        <w:spacing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- порча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(далее – "Порча") - потеря качественных характеристик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после </w:t>
      </w:r>
      <w:r w:rsidR="0085020A" w:rsidRPr="00816AEE">
        <w:rPr>
          <w:rFonts w:asciiTheme="minorHAnsi" w:hAnsiTheme="minorHAnsi" w:cstheme="minorHAnsi"/>
        </w:rPr>
        <w:t>ее</w:t>
      </w:r>
      <w:r w:rsidRPr="00816AEE">
        <w:rPr>
          <w:rFonts w:asciiTheme="minorHAnsi" w:hAnsiTheme="minorHAnsi" w:cstheme="minorHAnsi"/>
        </w:rPr>
        <w:t xml:space="preserve"> производства и/или передачи Покупателю по причинам, возникшим до момента передачи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Покупателю, в том числе, но не исключительно, возникшим по причинам нарушения технологий производства, использования некачественного сырья.</w:t>
      </w:r>
    </w:p>
    <w:p w14:paraId="56441A7D" w14:textId="77D5F8F3" w:rsidR="00AD2DA2" w:rsidRPr="00816AEE" w:rsidRDefault="00AD2DA2" w:rsidP="00C77DF6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- порок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(далее – "Порок") - видимый невооруженным взглядом и (или) измеряемый недостаток, ухудшающий внешний вид, качественные и количественные характеристики и/или ограничивающий возможность использования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, возникший до передачи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Покупателю или по причинам, возникшим до момента передачи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Покупателю, за исключением недостатков, относящихся к Порче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>.</w:t>
      </w:r>
    </w:p>
    <w:p w14:paraId="0DB9047B" w14:textId="2EC5FD33" w:rsidR="00AD2DA2" w:rsidRPr="00816AEE" w:rsidRDefault="00AD2DA2" w:rsidP="00C77DF6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- иные недостатки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- любые иные недостатки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или </w:t>
      </w:r>
      <w:r w:rsidR="004C191F" w:rsidRPr="00816AEE">
        <w:rPr>
          <w:rFonts w:asciiTheme="minorHAnsi" w:hAnsiTheme="minorHAnsi" w:cstheme="minorHAnsi"/>
        </w:rPr>
        <w:t>ее</w:t>
      </w:r>
      <w:r w:rsidRPr="00816AEE">
        <w:rPr>
          <w:rFonts w:asciiTheme="minorHAnsi" w:hAnsiTheme="minorHAnsi" w:cstheme="minorHAnsi"/>
        </w:rPr>
        <w:t xml:space="preserve"> упаковки/этикетки, не относящиеся к порче или пороку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, в том числе, но не исключительно, недостатки маркировки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. </w:t>
      </w:r>
    </w:p>
    <w:p w14:paraId="0DED98B6" w14:textId="381508AC" w:rsidR="00AD2DA2" w:rsidRPr="00816AEE" w:rsidRDefault="00647E32" w:rsidP="00371C8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2.9. </w:t>
      </w:r>
      <w:r w:rsidR="00AD2DA2" w:rsidRPr="00816AEE">
        <w:rPr>
          <w:rFonts w:asciiTheme="minorHAnsi" w:hAnsiTheme="minorHAnsi" w:cstheme="minorHAnsi"/>
        </w:rPr>
        <w:t xml:space="preserve">Приемка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осуществляется на основании Документов, подтверждающих качество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, а также внешнего осмотра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в транспортной/складской упаковке.  </w:t>
      </w:r>
    </w:p>
    <w:p w14:paraId="6F08302B" w14:textId="19FA8FD2" w:rsidR="00AD2DA2" w:rsidRPr="00816AEE" w:rsidRDefault="00647E32" w:rsidP="00371C80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2.10. </w:t>
      </w:r>
      <w:r w:rsidR="00AD2DA2" w:rsidRPr="00816AEE">
        <w:rPr>
          <w:rFonts w:asciiTheme="minorHAnsi" w:hAnsiTheme="minorHAnsi" w:cstheme="minorHAnsi"/>
        </w:rPr>
        <w:t xml:space="preserve">Если в сопроводительных документах Поставщик указал вес тары и количество мест, Покупатель при приемке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по количеству вправе проверить только вес и количество мест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. При невозможности взвесить </w:t>
      </w:r>
      <w:r w:rsidR="006047B1" w:rsidRPr="00816AEE">
        <w:rPr>
          <w:rFonts w:asciiTheme="minorHAnsi" w:hAnsiTheme="minorHAnsi" w:cstheme="minorHAnsi"/>
        </w:rPr>
        <w:t>Продукци</w:t>
      </w:r>
      <w:r w:rsidR="00853A1C" w:rsidRPr="00816AEE">
        <w:rPr>
          <w:rFonts w:asciiTheme="minorHAnsi" w:hAnsiTheme="minorHAnsi" w:cstheme="minorHAnsi"/>
        </w:rPr>
        <w:t>ю</w:t>
      </w:r>
      <w:r w:rsidR="00AD2DA2" w:rsidRPr="00816AEE">
        <w:rPr>
          <w:rFonts w:asciiTheme="minorHAnsi" w:hAnsiTheme="minorHAnsi" w:cstheme="minorHAnsi"/>
        </w:rPr>
        <w:t xml:space="preserve"> без тары определение веса нетто производится путем проверки веса брутто в момент получения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и веса тары после ее освобождения из-под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. </w:t>
      </w:r>
    </w:p>
    <w:p w14:paraId="282CC859" w14:textId="05BC66CE" w:rsidR="00AD2DA2" w:rsidRPr="00816AEE" w:rsidRDefault="00647E32" w:rsidP="00371C80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2.11. </w:t>
      </w:r>
      <w:r w:rsidR="00AD2DA2" w:rsidRPr="00816AEE">
        <w:rPr>
          <w:rFonts w:asciiTheme="minorHAnsi" w:hAnsiTheme="minorHAnsi" w:cstheme="minorHAnsi"/>
        </w:rPr>
        <w:t xml:space="preserve">Покупатель вправе принять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ю</w:t>
      </w:r>
      <w:r w:rsidR="00AD2DA2" w:rsidRPr="00816AEE">
        <w:rPr>
          <w:rFonts w:asciiTheme="minorHAnsi" w:hAnsiTheme="minorHAnsi" w:cstheme="minorHAnsi"/>
        </w:rPr>
        <w:t xml:space="preserve"> без проведения проверки </w:t>
      </w:r>
      <w:r w:rsidR="0085020A" w:rsidRPr="00816AEE">
        <w:rPr>
          <w:rFonts w:asciiTheme="minorHAnsi" w:hAnsiTheme="minorHAnsi" w:cstheme="minorHAnsi"/>
        </w:rPr>
        <w:t>ее</w:t>
      </w:r>
      <w:r w:rsidR="00AD2DA2" w:rsidRPr="00816AEE">
        <w:rPr>
          <w:rFonts w:asciiTheme="minorHAnsi" w:hAnsiTheme="minorHAnsi" w:cstheme="minorHAnsi"/>
        </w:rPr>
        <w:t xml:space="preserve"> качества, если </w:t>
      </w:r>
      <w:r w:rsidR="006047B1" w:rsidRPr="00816AEE">
        <w:rPr>
          <w:rFonts w:asciiTheme="minorHAnsi" w:hAnsiTheme="minorHAnsi" w:cstheme="minorHAnsi"/>
        </w:rPr>
        <w:t>Продукция</w:t>
      </w:r>
      <w:r w:rsidR="00AD2DA2" w:rsidRPr="00816AEE">
        <w:rPr>
          <w:rFonts w:asciiTheme="minorHAnsi" w:hAnsiTheme="minorHAnsi" w:cstheme="minorHAnsi"/>
        </w:rPr>
        <w:t xml:space="preserve"> находится в надлежащей таре и упаковке, отсутствуют видимые дефекты и сохранена целостность упаковки. </w:t>
      </w:r>
    </w:p>
    <w:p w14:paraId="590ED95E" w14:textId="21CD4C1C" w:rsidR="00AD2DA2" w:rsidRPr="00816AEE" w:rsidRDefault="00647E32" w:rsidP="00371C80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2.12. </w:t>
      </w:r>
      <w:r w:rsidR="00AD2DA2" w:rsidRPr="00816AEE">
        <w:rPr>
          <w:rFonts w:asciiTheme="minorHAnsi" w:hAnsiTheme="minorHAnsi" w:cstheme="minorHAnsi"/>
        </w:rPr>
        <w:t xml:space="preserve">Для подтверждения недостатков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, выявленных при приемке, Покупатель вправе при получении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отобрать образцы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в количестве, предусмотренном ГОСТ на соответствующий вид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, независимо от того принял Покупатель партию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или отказался от ее приемки. Отбор образцов </w:t>
      </w:r>
      <w:r w:rsidR="006047B1" w:rsidRPr="00816AEE">
        <w:rPr>
          <w:rFonts w:asciiTheme="minorHAnsi" w:hAnsiTheme="minorHAnsi" w:cstheme="minorHAnsi"/>
        </w:rPr>
        <w:t>Продукци</w:t>
      </w:r>
      <w:r w:rsidR="0085020A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производится методом случайной выборки. Сведения об отборе образцов указываются в акте о несоответствии поставленно</w:t>
      </w:r>
      <w:r w:rsidR="00684A25" w:rsidRPr="00816AEE">
        <w:rPr>
          <w:rFonts w:asciiTheme="minorHAnsi" w:hAnsiTheme="minorHAnsi" w:cstheme="minorHAnsi"/>
        </w:rPr>
        <w:t>й</w:t>
      </w:r>
      <w:r w:rsidR="00AD2DA2"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по качеству или ином документе, составленном при приемке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. Полученные образцы хранятся у Покупателя не менее 7 (семи) дней с момента доставки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Покупателю, после чего могут быть утилизированы или переданы для реализации. </w:t>
      </w:r>
    </w:p>
    <w:p w14:paraId="29B5DF97" w14:textId="6A1330CB" w:rsidR="00AD2DA2" w:rsidRPr="00816AEE" w:rsidRDefault="00647E32" w:rsidP="00371C80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2.13. </w:t>
      </w:r>
      <w:r w:rsidR="00AD2DA2" w:rsidRPr="00816AEE">
        <w:rPr>
          <w:rFonts w:asciiTheme="minorHAnsi" w:hAnsiTheme="minorHAnsi" w:cstheme="minorHAnsi"/>
        </w:rPr>
        <w:t xml:space="preserve">В случае, если недостатки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 являются явными и(или) видимыми и(или) органолептически определимыми и(или) удостоверяющие качество документы оформлены ненадлежащим образом, Покупатель вправе признать поставленн</w:t>
      </w:r>
      <w:r w:rsidR="00684A25" w:rsidRPr="00816AEE">
        <w:rPr>
          <w:rFonts w:asciiTheme="minorHAnsi" w:hAnsiTheme="minorHAnsi" w:cstheme="minorHAnsi"/>
        </w:rPr>
        <w:t>ую</w:t>
      </w:r>
      <w:r w:rsidR="00AD2DA2" w:rsidRPr="00816AEE">
        <w:rPr>
          <w:rFonts w:asciiTheme="minorHAnsi" w:hAnsiTheme="minorHAnsi" w:cstheme="minorHAnsi"/>
        </w:rPr>
        <w:t xml:space="preserve"> </w:t>
      </w:r>
      <w:r w:rsidR="00684A25" w:rsidRPr="00816AEE">
        <w:rPr>
          <w:rFonts w:asciiTheme="minorHAnsi" w:hAnsiTheme="minorHAnsi" w:cstheme="minorHAnsi"/>
        </w:rPr>
        <w:t>Продукцию</w:t>
      </w:r>
      <w:r w:rsidR="00AD2DA2" w:rsidRPr="00816AEE">
        <w:rPr>
          <w:rFonts w:asciiTheme="minorHAnsi" w:hAnsiTheme="minorHAnsi" w:cstheme="minorHAnsi"/>
        </w:rPr>
        <w:t xml:space="preserve"> несоответствую</w:t>
      </w:r>
      <w:r w:rsidR="00684A25" w:rsidRPr="00816AEE">
        <w:rPr>
          <w:rFonts w:asciiTheme="minorHAnsi" w:hAnsiTheme="minorHAnsi" w:cstheme="minorHAnsi"/>
        </w:rPr>
        <w:t>щей</w:t>
      </w:r>
      <w:r w:rsidR="00AD2DA2" w:rsidRPr="00816AEE">
        <w:rPr>
          <w:rFonts w:asciiTheme="minorHAnsi" w:hAnsiTheme="minorHAnsi" w:cstheme="minorHAnsi"/>
        </w:rPr>
        <w:t xml:space="preserve"> требованиям законодательства и условиям Договора, отказаться от приемки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и вернуть некачественн</w:t>
      </w:r>
      <w:r w:rsidR="00684A25" w:rsidRPr="00816AEE">
        <w:rPr>
          <w:rFonts w:asciiTheme="minorHAnsi" w:hAnsiTheme="minorHAnsi" w:cstheme="minorHAnsi"/>
        </w:rPr>
        <w:t>ую</w:t>
      </w:r>
      <w:r w:rsidR="00AD2DA2"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ю</w:t>
      </w:r>
      <w:r w:rsidR="00AD2DA2" w:rsidRPr="00816AEE">
        <w:rPr>
          <w:rFonts w:asciiTheme="minorHAnsi" w:hAnsiTheme="minorHAnsi" w:cstheme="minorHAnsi"/>
        </w:rPr>
        <w:t xml:space="preserve"> Поставщику и(или) выставить </w:t>
      </w:r>
      <w:r w:rsidR="00853A1C" w:rsidRPr="00816AEE">
        <w:rPr>
          <w:rFonts w:asciiTheme="minorHAnsi" w:hAnsiTheme="minorHAnsi" w:cstheme="minorHAnsi"/>
        </w:rPr>
        <w:t>П</w:t>
      </w:r>
      <w:r w:rsidR="00AD2DA2" w:rsidRPr="00816AEE">
        <w:rPr>
          <w:rFonts w:asciiTheme="minorHAnsi" w:hAnsiTheme="minorHAnsi" w:cstheme="minorHAnsi"/>
        </w:rPr>
        <w:t xml:space="preserve">оставщику требования (претензию) в отношении качества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на основании внешнего осмотра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без проведения специальной проверки или дополнительных лабораторных исследований.</w:t>
      </w:r>
    </w:p>
    <w:p w14:paraId="414F61AC" w14:textId="59A3C1C9" w:rsidR="00AD2DA2" w:rsidRPr="00816AEE" w:rsidRDefault="00647E32" w:rsidP="00371C80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2.14. </w:t>
      </w:r>
      <w:r w:rsidR="00AD2DA2" w:rsidRPr="00816AEE">
        <w:rPr>
          <w:rFonts w:asciiTheme="minorHAnsi" w:hAnsiTheme="minorHAnsi" w:cstheme="minorHAnsi"/>
        </w:rPr>
        <w:t xml:space="preserve">В случае несогласия с выводами Покупателя о наличии недостатков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и причинах их возникновения, Поставщик обязан направить Покупателю мотивированные письменные возражения в течение 7 (семи) дней с момента отказа Покупателя от приемки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и составления акта о несоответствии поставленн</w:t>
      </w:r>
      <w:r w:rsidR="00684A25" w:rsidRPr="00816AEE">
        <w:rPr>
          <w:rFonts w:asciiTheme="minorHAnsi" w:hAnsiTheme="minorHAnsi" w:cstheme="minorHAnsi"/>
        </w:rPr>
        <w:t>ой</w:t>
      </w:r>
      <w:r w:rsidR="00AD2DA2"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по качеству либо с момента получения от </w:t>
      </w:r>
      <w:r w:rsidR="00853A1C" w:rsidRPr="00816AEE">
        <w:rPr>
          <w:rFonts w:asciiTheme="minorHAnsi" w:hAnsiTheme="minorHAnsi" w:cstheme="minorHAnsi"/>
        </w:rPr>
        <w:t>П</w:t>
      </w:r>
      <w:r w:rsidR="00AD2DA2" w:rsidRPr="00816AEE">
        <w:rPr>
          <w:rFonts w:asciiTheme="minorHAnsi" w:hAnsiTheme="minorHAnsi" w:cstheme="minorHAnsi"/>
        </w:rPr>
        <w:t xml:space="preserve">окупателя требования (претензии) в отношении качества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>, в зависимости о того, какое событие наступит раньше. В этом случае Покупатель вправе провести независимую оценку отобранных образцов для получения заключения о качестве поставленно</w:t>
      </w:r>
      <w:r w:rsidR="00684A25" w:rsidRPr="00816AEE">
        <w:rPr>
          <w:rFonts w:asciiTheme="minorHAnsi" w:hAnsiTheme="minorHAnsi" w:cstheme="minorHAnsi"/>
        </w:rPr>
        <w:t>й</w:t>
      </w:r>
      <w:r w:rsidR="00AD2DA2"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. Стороны пришли к соглашению, что в случае подтверждения несоответствия качества образцов требованиям действующих стандартов и условиям Договора, вся партия </w:t>
      </w:r>
      <w:r w:rsidR="00684A25" w:rsidRPr="00816AEE">
        <w:rPr>
          <w:rFonts w:asciiTheme="minorHAnsi" w:hAnsiTheme="minorHAnsi" w:cstheme="minorHAnsi"/>
        </w:rPr>
        <w:t>Продукции</w:t>
      </w:r>
      <w:r w:rsidR="00AD2DA2" w:rsidRPr="00816AEE">
        <w:rPr>
          <w:rFonts w:asciiTheme="minorHAnsi" w:hAnsiTheme="minorHAnsi" w:cstheme="minorHAnsi"/>
        </w:rPr>
        <w:t xml:space="preserve"> признается несоответствующей требованиям по качеству.</w:t>
      </w:r>
      <w:r w:rsidR="00AD2DA2" w:rsidRPr="00816AEE" w:rsidDel="00E50C65">
        <w:rPr>
          <w:rFonts w:asciiTheme="minorHAnsi" w:hAnsiTheme="minorHAnsi" w:cstheme="minorHAnsi"/>
        </w:rPr>
        <w:t xml:space="preserve"> </w:t>
      </w:r>
    </w:p>
    <w:p w14:paraId="1D62D7B5" w14:textId="4C1DED66" w:rsidR="00AD2DA2" w:rsidRPr="00816AEE" w:rsidRDefault="00AD2DA2" w:rsidP="00371C80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В случае если в вышеуказанный срок Поставщик не направит Покупателю письменных мотивированных возражений против выводов Покупателя о наличии недостатков </w:t>
      </w:r>
      <w:r w:rsidR="00684A25" w:rsidRPr="00816AEE">
        <w:rPr>
          <w:rFonts w:asciiTheme="minorHAnsi" w:hAnsiTheme="minorHAnsi" w:cstheme="minorHAnsi"/>
        </w:rPr>
        <w:t>Продукции</w:t>
      </w:r>
      <w:r w:rsidRPr="00816AEE">
        <w:rPr>
          <w:rFonts w:asciiTheme="minorHAnsi" w:hAnsiTheme="minorHAnsi" w:cstheme="minorHAnsi"/>
        </w:rPr>
        <w:t xml:space="preserve"> по качеству и причинах их возникновения, претензия/Акт считаются принятыми Поставщиком без возражений. </w:t>
      </w:r>
    </w:p>
    <w:p w14:paraId="73F9F485" w14:textId="10759A41" w:rsidR="00AD2DA2" w:rsidRPr="00816AEE" w:rsidRDefault="00647E32" w:rsidP="00371C80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2.1</w:t>
      </w:r>
      <w:r w:rsidR="008D5F2F" w:rsidRPr="00816AEE">
        <w:rPr>
          <w:rFonts w:asciiTheme="minorHAnsi" w:hAnsiTheme="minorHAnsi" w:cstheme="minorHAnsi"/>
        </w:rPr>
        <w:t>5</w:t>
      </w:r>
      <w:r w:rsidRPr="00816AEE">
        <w:rPr>
          <w:rFonts w:asciiTheme="minorHAnsi" w:hAnsiTheme="minorHAnsi" w:cstheme="minorHAnsi"/>
        </w:rPr>
        <w:t xml:space="preserve">. </w:t>
      </w:r>
      <w:r w:rsidR="00AD2DA2" w:rsidRPr="00816AEE">
        <w:rPr>
          <w:rFonts w:asciiTheme="minorHAnsi" w:hAnsiTheme="minorHAnsi" w:cstheme="minorHAnsi"/>
        </w:rPr>
        <w:t>Покупатель вправе осуществлять контроль качества поставленно</w:t>
      </w:r>
      <w:r w:rsidR="00684A25" w:rsidRPr="00816AEE">
        <w:rPr>
          <w:rFonts w:asciiTheme="minorHAnsi" w:hAnsiTheme="minorHAnsi" w:cstheme="minorHAnsi"/>
        </w:rPr>
        <w:t>й</w:t>
      </w:r>
      <w:r w:rsidR="00AD2DA2"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по всем регламентируемым законодательством показателям самостоятельно или с привлечением аккредитованных в установленном законом порядке испытательных лабораторий в течение всего срока годности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, в том числе в случаях, когда </w:t>
      </w:r>
      <w:r w:rsidR="006047B1" w:rsidRPr="00816AEE">
        <w:rPr>
          <w:rFonts w:asciiTheme="minorHAnsi" w:hAnsiTheme="minorHAnsi" w:cstheme="minorHAnsi"/>
        </w:rPr>
        <w:t>Продукция</w:t>
      </w:r>
      <w:r w:rsidR="00AD2DA2" w:rsidRPr="00816AEE">
        <w:rPr>
          <w:rFonts w:asciiTheme="minorHAnsi" w:hAnsiTheme="minorHAnsi" w:cstheme="minorHAnsi"/>
        </w:rPr>
        <w:t xml:space="preserve"> был</w:t>
      </w:r>
      <w:r w:rsidR="00684A25" w:rsidRPr="00816AEE">
        <w:rPr>
          <w:rFonts w:asciiTheme="minorHAnsi" w:hAnsiTheme="minorHAnsi" w:cstheme="minorHAnsi"/>
        </w:rPr>
        <w:t>а</w:t>
      </w:r>
      <w:r w:rsidR="00AD2DA2" w:rsidRPr="00816AEE">
        <w:rPr>
          <w:rFonts w:asciiTheme="minorHAnsi" w:hAnsiTheme="minorHAnsi" w:cstheme="minorHAnsi"/>
        </w:rPr>
        <w:t xml:space="preserve"> ранее принят</w:t>
      </w:r>
      <w:r w:rsidR="00684A25" w:rsidRPr="00816AEE">
        <w:rPr>
          <w:rFonts w:asciiTheme="minorHAnsi" w:hAnsiTheme="minorHAnsi" w:cstheme="minorHAnsi"/>
        </w:rPr>
        <w:t>а</w:t>
      </w:r>
      <w:r w:rsidR="00AD2DA2" w:rsidRPr="00816AEE">
        <w:rPr>
          <w:rFonts w:asciiTheme="minorHAnsi" w:hAnsiTheme="minorHAnsi" w:cstheme="minorHAnsi"/>
        </w:rPr>
        <w:t xml:space="preserve"> Покупателем без проведения специальной проверки/на основании внешнего осмотра без замечаний. В случае выявления такой организацией/лабораторией фактов Порока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или Порчи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, вся Партия признается Партией ненадлежащего качества, даже в том случае, если она ранее была принята без замечаний. </w:t>
      </w:r>
    </w:p>
    <w:p w14:paraId="5726943E" w14:textId="4B1230CC" w:rsidR="00AD2DA2" w:rsidRPr="00816AEE" w:rsidRDefault="00647E32" w:rsidP="00371C80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2.1</w:t>
      </w:r>
      <w:r w:rsidR="008D5F2F" w:rsidRPr="00816AEE">
        <w:rPr>
          <w:rFonts w:asciiTheme="minorHAnsi" w:hAnsiTheme="minorHAnsi" w:cstheme="minorHAnsi"/>
        </w:rPr>
        <w:t>6</w:t>
      </w:r>
      <w:r w:rsidRPr="00816AEE">
        <w:rPr>
          <w:rFonts w:asciiTheme="minorHAnsi" w:hAnsiTheme="minorHAnsi" w:cstheme="minorHAnsi"/>
        </w:rPr>
        <w:t xml:space="preserve">. </w:t>
      </w:r>
      <w:r w:rsidR="00AD2DA2" w:rsidRPr="00816AEE">
        <w:rPr>
          <w:rFonts w:asciiTheme="minorHAnsi" w:hAnsiTheme="minorHAnsi" w:cstheme="minorHAnsi"/>
        </w:rPr>
        <w:t xml:space="preserve">Привлечение для проверки качества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экспертных организаций или аккредитованных лабораторий не является обязательным.</w:t>
      </w:r>
    </w:p>
    <w:p w14:paraId="7E11E729" w14:textId="4539488E" w:rsidR="00AD2DA2" w:rsidRPr="00816AEE" w:rsidRDefault="00647E32" w:rsidP="00371C80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2.1</w:t>
      </w:r>
      <w:r w:rsidR="008D5F2F" w:rsidRPr="00816AEE">
        <w:rPr>
          <w:rFonts w:asciiTheme="minorHAnsi" w:hAnsiTheme="minorHAnsi" w:cstheme="minorHAnsi"/>
        </w:rPr>
        <w:t>7</w:t>
      </w:r>
      <w:r w:rsidRPr="00816AEE">
        <w:rPr>
          <w:rFonts w:asciiTheme="minorHAnsi" w:hAnsiTheme="minorHAnsi" w:cstheme="minorHAnsi"/>
        </w:rPr>
        <w:t xml:space="preserve">. </w:t>
      </w:r>
      <w:r w:rsidR="00AD2DA2" w:rsidRPr="00816AEE">
        <w:rPr>
          <w:rFonts w:asciiTheme="minorHAnsi" w:hAnsiTheme="minorHAnsi" w:cstheme="minorHAnsi"/>
        </w:rPr>
        <w:t xml:space="preserve">Поставщик отвечает за недостатки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, выявленные в результате самостоятельной проверки качества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Покупателем, испытаний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с привлечением аккредитованных лабораторий, а также выявленные контролирующими и надзорными органами (Россельхознадзор, Роспотребнадзор и др.), за исключением случаев несоблюдения Покупателем установленных для тако</w:t>
      </w:r>
      <w:r w:rsidR="00684A25" w:rsidRPr="00816AEE">
        <w:rPr>
          <w:rFonts w:asciiTheme="minorHAnsi" w:hAnsiTheme="minorHAnsi" w:cstheme="minorHAnsi"/>
        </w:rPr>
        <w:t>й</w:t>
      </w:r>
      <w:r w:rsidR="00AD2DA2"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условий хранения и реализации. При этом </w:t>
      </w:r>
      <w:r w:rsidRPr="00816AEE">
        <w:rPr>
          <w:rFonts w:asciiTheme="minorHAnsi" w:hAnsiTheme="minorHAnsi" w:cstheme="minorHAnsi"/>
        </w:rPr>
        <w:t>С</w:t>
      </w:r>
      <w:r w:rsidR="00AD2DA2" w:rsidRPr="00816AEE">
        <w:rPr>
          <w:rFonts w:asciiTheme="minorHAnsi" w:hAnsiTheme="minorHAnsi" w:cstheme="minorHAnsi"/>
        </w:rPr>
        <w:t xml:space="preserve">тороны пришли к соглашению, что отсутствие в документах контролирующих и надзорных органов указания на несоблюдение Покупателем условий хранения и реализации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, будет являться для Сторон достаточным подтверждением того, что хранение и реализация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осуществлялись Покупателем надлежащим образом. </w:t>
      </w:r>
    </w:p>
    <w:p w14:paraId="0FDE0B88" w14:textId="1C84FE5D" w:rsidR="00AD2DA2" w:rsidRPr="00816AEE" w:rsidRDefault="00647E32" w:rsidP="00371C80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2.1</w:t>
      </w:r>
      <w:r w:rsidR="008D5F2F" w:rsidRPr="00816AEE">
        <w:rPr>
          <w:rFonts w:asciiTheme="minorHAnsi" w:hAnsiTheme="minorHAnsi" w:cstheme="minorHAnsi"/>
        </w:rPr>
        <w:t>8</w:t>
      </w:r>
      <w:r w:rsidRPr="00816AEE">
        <w:rPr>
          <w:rFonts w:asciiTheme="minorHAnsi" w:hAnsiTheme="minorHAnsi" w:cstheme="minorHAnsi"/>
        </w:rPr>
        <w:t xml:space="preserve">. </w:t>
      </w:r>
      <w:r w:rsidR="00AD2DA2" w:rsidRPr="00816AEE">
        <w:rPr>
          <w:rFonts w:asciiTheme="minorHAnsi" w:hAnsiTheme="minorHAnsi" w:cstheme="minorHAnsi"/>
        </w:rPr>
        <w:t xml:space="preserve">В случае подтверждения несоответствия качества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требованиям действующих стандартов и условиям Договора, Поставщик обязуется возместить Покупателю убытки, связанные с проведением проверки качества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>.</w:t>
      </w:r>
    </w:p>
    <w:p w14:paraId="546D08CB" w14:textId="0011CA7F" w:rsidR="00AD2DA2" w:rsidRPr="00816AEE" w:rsidRDefault="00647E32" w:rsidP="00371C80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2.</w:t>
      </w:r>
      <w:r w:rsidR="008D5F2F" w:rsidRPr="00816AEE">
        <w:rPr>
          <w:rFonts w:asciiTheme="minorHAnsi" w:hAnsiTheme="minorHAnsi" w:cstheme="minorHAnsi"/>
        </w:rPr>
        <w:t>19</w:t>
      </w:r>
      <w:r w:rsidRPr="00816AEE">
        <w:rPr>
          <w:rFonts w:asciiTheme="minorHAnsi" w:hAnsiTheme="minorHAnsi" w:cstheme="minorHAnsi"/>
        </w:rPr>
        <w:t xml:space="preserve">. </w:t>
      </w:r>
      <w:r w:rsidR="00AD2DA2" w:rsidRPr="00816AEE">
        <w:rPr>
          <w:rFonts w:asciiTheme="minorHAnsi" w:hAnsiTheme="minorHAnsi" w:cstheme="minorHAnsi"/>
        </w:rPr>
        <w:t xml:space="preserve">Качество </w:t>
      </w:r>
      <w:r w:rsidR="006047B1" w:rsidRPr="00816AEE">
        <w:rPr>
          <w:rFonts w:asciiTheme="minorHAnsi" w:hAnsiTheme="minorHAnsi" w:cstheme="minorHAnsi"/>
        </w:rPr>
        <w:t>Продукци</w:t>
      </w:r>
      <w:r w:rsidR="00684A25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(в том числе упаковки и маркировки) проверяется Покупателем согласно требованиям законодательства, методам контроля, действующим на территории Российской Федерации, в выборках, регламентируемых следующим образом: </w:t>
      </w:r>
    </w:p>
    <w:p w14:paraId="75F729E9" w14:textId="3E5F2A81" w:rsidR="00AD2DA2" w:rsidRPr="00816AEE" w:rsidRDefault="00AD2DA2" w:rsidP="008D5F2F">
      <w:pPr>
        <w:pStyle w:val="a5"/>
        <w:numPr>
          <w:ilvl w:val="2"/>
          <w:numId w:val="15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816AEE">
        <w:rPr>
          <w:rFonts w:asciiTheme="minorHAnsi" w:hAnsiTheme="minorHAnsi" w:cstheme="minorHAnsi"/>
          <w:b/>
        </w:rPr>
        <w:t xml:space="preserve">Контроль качества, упаковки, маркировки </w:t>
      </w:r>
      <w:r w:rsidR="006047B1" w:rsidRPr="00816AEE">
        <w:rPr>
          <w:rFonts w:asciiTheme="minorHAnsi" w:hAnsiTheme="minorHAnsi" w:cstheme="minorHAnsi"/>
          <w:b/>
        </w:rPr>
        <w:t>Продукци</w:t>
      </w:r>
      <w:r w:rsidR="000A42FE" w:rsidRPr="00816AEE">
        <w:rPr>
          <w:rFonts w:asciiTheme="minorHAnsi" w:hAnsiTheme="minorHAnsi" w:cstheme="minorHAnsi"/>
          <w:b/>
        </w:rPr>
        <w:t>и</w:t>
      </w:r>
      <w:r w:rsidRPr="00816AEE">
        <w:rPr>
          <w:rFonts w:asciiTheme="minorHAnsi" w:hAnsiTheme="minorHAnsi" w:cstheme="minorHAnsi"/>
          <w:b/>
        </w:rPr>
        <w:t xml:space="preserve">: </w:t>
      </w:r>
    </w:p>
    <w:p w14:paraId="260FCB81" w14:textId="3FB0FB7C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Контроль качественных характеристик </w:t>
      </w:r>
      <w:r w:rsidR="006047B1" w:rsidRPr="00816AEE">
        <w:rPr>
          <w:rFonts w:asciiTheme="minorHAnsi" w:hAnsiTheme="minorHAnsi" w:cstheme="minorHAnsi"/>
        </w:rPr>
        <w:t>Продукци</w:t>
      </w:r>
      <w:r w:rsidR="000A42FE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, включая контроль соответствия упаковки и маркировки, при входном контроле осуществляется на основании выборки, сформированной случайным образом в следующем количестве: </w:t>
      </w:r>
    </w:p>
    <w:p w14:paraId="46FED114" w14:textId="77777777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</w:p>
    <w:tbl>
      <w:tblPr>
        <w:tblStyle w:val="ae"/>
        <w:tblW w:w="8991" w:type="dxa"/>
        <w:tblInd w:w="360" w:type="dxa"/>
        <w:tblLook w:val="04A0" w:firstRow="1" w:lastRow="0" w:firstColumn="1" w:lastColumn="0" w:noHBand="0" w:noVBand="1"/>
      </w:tblPr>
      <w:tblGrid>
        <w:gridCol w:w="5042"/>
        <w:gridCol w:w="3949"/>
      </w:tblGrid>
      <w:tr w:rsidR="00AD2DA2" w:rsidRPr="00816AEE" w14:paraId="5258D2A8" w14:textId="77777777" w:rsidTr="008573DC">
        <w:tc>
          <w:tcPr>
            <w:tcW w:w="2896" w:type="dxa"/>
            <w:vAlign w:val="center"/>
          </w:tcPr>
          <w:p w14:paraId="38A7D577" w14:textId="65FC14F2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>Объем партии (</w:t>
            </w:r>
            <w:r w:rsidRPr="00816AEE">
              <w:rPr>
                <w:rFonts w:asciiTheme="minorHAnsi" w:hAnsiTheme="minorHAnsi" w:cstheme="minorHAnsi"/>
                <w:lang w:val="en-US"/>
              </w:rPr>
              <w:t>V</w:t>
            </w:r>
            <w:r w:rsidRPr="00816AEE">
              <w:rPr>
                <w:rFonts w:asciiTheme="minorHAnsi" w:hAnsiTheme="minorHAnsi" w:cstheme="minorHAnsi"/>
              </w:rPr>
              <w:t xml:space="preserve">) в шт.  (количество единиц </w:t>
            </w:r>
            <w:r w:rsidR="006047B1" w:rsidRPr="00816AEE">
              <w:rPr>
                <w:rFonts w:asciiTheme="minorHAnsi" w:hAnsiTheme="minorHAnsi" w:cstheme="minorHAnsi"/>
              </w:rPr>
              <w:t>Продукци</w:t>
            </w:r>
            <w:r w:rsidR="00853A1C" w:rsidRPr="00816AEE">
              <w:rPr>
                <w:rFonts w:asciiTheme="minorHAnsi" w:hAnsiTheme="minorHAnsi" w:cstheme="minorHAnsi"/>
              </w:rPr>
              <w:t>и</w:t>
            </w:r>
            <w:r w:rsidRPr="00816AEE">
              <w:rPr>
                <w:rFonts w:asciiTheme="minorHAnsi" w:hAnsiTheme="minorHAnsi" w:cstheme="minorHAnsi"/>
              </w:rPr>
              <w:t xml:space="preserve"> в партии)</w:t>
            </w:r>
          </w:p>
        </w:tc>
        <w:tc>
          <w:tcPr>
            <w:tcW w:w="2268" w:type="dxa"/>
            <w:vAlign w:val="center"/>
          </w:tcPr>
          <w:p w14:paraId="19B510F9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>Объем выборки (</w:t>
            </w:r>
            <w:r w:rsidRPr="00816AEE">
              <w:rPr>
                <w:rFonts w:asciiTheme="minorHAnsi" w:hAnsiTheme="minorHAnsi" w:cstheme="minorHAnsi"/>
                <w:lang w:val="en-US"/>
              </w:rPr>
              <w:t>n</w:t>
            </w:r>
            <w:r w:rsidRPr="00816AEE">
              <w:rPr>
                <w:rFonts w:asciiTheme="minorHAnsi" w:hAnsiTheme="minorHAnsi" w:cstheme="minorHAnsi"/>
              </w:rPr>
              <w:t>) в шт. (количестве единиц)</w:t>
            </w:r>
          </w:p>
        </w:tc>
      </w:tr>
      <w:tr w:rsidR="00AD2DA2" w:rsidRPr="00816AEE" w14:paraId="0167C3D3" w14:textId="77777777" w:rsidTr="008573DC">
        <w:tc>
          <w:tcPr>
            <w:tcW w:w="2896" w:type="dxa"/>
          </w:tcPr>
          <w:p w14:paraId="34966BB2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16AEE">
              <w:rPr>
                <w:rFonts w:asciiTheme="minorHAnsi" w:hAnsiTheme="minorHAnsi" w:cstheme="minorHAnsi"/>
                <w:lang w:val="en-US"/>
              </w:rPr>
              <w:t xml:space="preserve">V </w:t>
            </w:r>
            <w:r w:rsidRPr="00816AEE">
              <w:rPr>
                <w:rFonts w:asciiTheme="minorHAnsi" w:hAnsiTheme="minorHAnsi" w:cstheme="minorHAnsi"/>
              </w:rPr>
              <w:t>≤</w:t>
            </w:r>
            <w:r w:rsidRPr="00816AEE">
              <w:rPr>
                <w:rFonts w:asciiTheme="minorHAnsi" w:hAnsiTheme="minorHAnsi" w:cstheme="minorHAnsi"/>
                <w:lang w:val="en-US"/>
              </w:rPr>
              <w:t xml:space="preserve"> 500</w:t>
            </w:r>
          </w:p>
        </w:tc>
        <w:tc>
          <w:tcPr>
            <w:tcW w:w="2268" w:type="dxa"/>
          </w:tcPr>
          <w:p w14:paraId="09AE5E63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>16</w:t>
            </w:r>
          </w:p>
        </w:tc>
      </w:tr>
      <w:tr w:rsidR="00AD2DA2" w:rsidRPr="00816AEE" w14:paraId="457C3375" w14:textId="77777777" w:rsidTr="008573DC">
        <w:tc>
          <w:tcPr>
            <w:tcW w:w="2896" w:type="dxa"/>
          </w:tcPr>
          <w:p w14:paraId="04D0308D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16AEE">
              <w:rPr>
                <w:rFonts w:asciiTheme="minorHAnsi" w:hAnsiTheme="minorHAnsi" w:cstheme="minorHAnsi"/>
                <w:lang w:val="en-US"/>
              </w:rPr>
              <w:t xml:space="preserve">500 &lt;  V  </w:t>
            </w:r>
            <w:r w:rsidRPr="00816AEE">
              <w:rPr>
                <w:rFonts w:asciiTheme="minorHAnsi" w:hAnsiTheme="minorHAnsi" w:cstheme="minorHAnsi"/>
              </w:rPr>
              <w:t>≤</w:t>
            </w:r>
            <w:r w:rsidRPr="00816AEE">
              <w:rPr>
                <w:rFonts w:asciiTheme="minorHAnsi" w:hAnsiTheme="minorHAnsi" w:cstheme="minorHAnsi"/>
                <w:lang w:val="en-US"/>
              </w:rPr>
              <w:t xml:space="preserve"> 3200</w:t>
            </w:r>
          </w:p>
        </w:tc>
        <w:tc>
          <w:tcPr>
            <w:tcW w:w="2268" w:type="dxa"/>
          </w:tcPr>
          <w:p w14:paraId="41E33BDC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>26</w:t>
            </w:r>
          </w:p>
        </w:tc>
      </w:tr>
      <w:tr w:rsidR="00AD2DA2" w:rsidRPr="00816AEE" w14:paraId="79C3777E" w14:textId="77777777" w:rsidTr="008573DC">
        <w:tc>
          <w:tcPr>
            <w:tcW w:w="2896" w:type="dxa"/>
          </w:tcPr>
          <w:p w14:paraId="48CEE380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16AEE">
              <w:rPr>
                <w:rFonts w:asciiTheme="minorHAnsi" w:hAnsiTheme="minorHAnsi" w:cstheme="minorHAnsi"/>
                <w:lang w:val="en-US"/>
              </w:rPr>
              <w:t>V &gt; 3200</w:t>
            </w:r>
          </w:p>
        </w:tc>
        <w:tc>
          <w:tcPr>
            <w:tcW w:w="2268" w:type="dxa"/>
          </w:tcPr>
          <w:p w14:paraId="43FA70BA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>40</w:t>
            </w:r>
          </w:p>
        </w:tc>
      </w:tr>
    </w:tbl>
    <w:p w14:paraId="5ACC1A80" w14:textId="77777777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</w:p>
    <w:p w14:paraId="632198E8" w14:textId="77777777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Партия признается соответствующей по качественным характеристикам, включенным в объем контроля, если соблюдается следующее условие:</w:t>
      </w:r>
    </w:p>
    <w:p w14:paraId="1AF3F884" w14:textId="77777777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</w:p>
    <w:tbl>
      <w:tblPr>
        <w:tblStyle w:val="ae"/>
        <w:tblW w:w="8991" w:type="dxa"/>
        <w:tblInd w:w="360" w:type="dxa"/>
        <w:tblLook w:val="04A0" w:firstRow="1" w:lastRow="0" w:firstColumn="1" w:lastColumn="0" w:noHBand="0" w:noVBand="1"/>
      </w:tblPr>
      <w:tblGrid>
        <w:gridCol w:w="5042"/>
        <w:gridCol w:w="3949"/>
      </w:tblGrid>
      <w:tr w:rsidR="00AD2DA2" w:rsidRPr="00816AEE" w14:paraId="35996F47" w14:textId="77777777" w:rsidTr="008573DC">
        <w:tc>
          <w:tcPr>
            <w:tcW w:w="5042" w:type="dxa"/>
            <w:vAlign w:val="center"/>
          </w:tcPr>
          <w:p w14:paraId="1C919993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>Объем выборки (</w:t>
            </w:r>
            <w:r w:rsidRPr="00816AEE">
              <w:rPr>
                <w:rFonts w:asciiTheme="minorHAnsi" w:hAnsiTheme="minorHAnsi" w:cstheme="minorHAnsi"/>
                <w:lang w:val="en-US"/>
              </w:rPr>
              <w:t>n</w:t>
            </w:r>
            <w:r w:rsidRPr="00816AEE">
              <w:rPr>
                <w:rFonts w:asciiTheme="minorHAnsi" w:hAnsiTheme="minorHAnsi" w:cstheme="minorHAnsi"/>
              </w:rPr>
              <w:t>) в шт. (количестве единиц)</w:t>
            </w:r>
          </w:p>
        </w:tc>
        <w:tc>
          <w:tcPr>
            <w:tcW w:w="3949" w:type="dxa"/>
            <w:vAlign w:val="center"/>
          </w:tcPr>
          <w:p w14:paraId="18BD6A08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>Количество потребительских единиц с Иными недостатками</w:t>
            </w:r>
          </w:p>
        </w:tc>
      </w:tr>
      <w:tr w:rsidR="00AD2DA2" w:rsidRPr="00816AEE" w14:paraId="0BEBA82C" w14:textId="77777777" w:rsidTr="008573DC">
        <w:tc>
          <w:tcPr>
            <w:tcW w:w="5042" w:type="dxa"/>
          </w:tcPr>
          <w:p w14:paraId="5A4EBD60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949" w:type="dxa"/>
          </w:tcPr>
          <w:p w14:paraId="19C3E9C3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>Не более 1</w:t>
            </w:r>
          </w:p>
        </w:tc>
      </w:tr>
      <w:tr w:rsidR="00AD2DA2" w:rsidRPr="00816AEE" w14:paraId="1AFCE807" w14:textId="77777777" w:rsidTr="008573DC">
        <w:tc>
          <w:tcPr>
            <w:tcW w:w="5042" w:type="dxa"/>
          </w:tcPr>
          <w:p w14:paraId="6A9F5AA7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949" w:type="dxa"/>
          </w:tcPr>
          <w:p w14:paraId="7E659B1F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>Не более 2</w:t>
            </w:r>
          </w:p>
        </w:tc>
      </w:tr>
      <w:tr w:rsidR="00AD2DA2" w:rsidRPr="00816AEE" w14:paraId="58FA6228" w14:textId="77777777" w:rsidTr="008573DC">
        <w:tc>
          <w:tcPr>
            <w:tcW w:w="5042" w:type="dxa"/>
          </w:tcPr>
          <w:p w14:paraId="735E2071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949" w:type="dxa"/>
          </w:tcPr>
          <w:p w14:paraId="7D0F8F53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>Не более 3</w:t>
            </w:r>
          </w:p>
        </w:tc>
      </w:tr>
    </w:tbl>
    <w:p w14:paraId="18946DE1" w14:textId="77777777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</w:p>
    <w:p w14:paraId="1147FFF2" w14:textId="015600EC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В случае, если выше приведенные условия не соблюдены, или в выборке выявлена хотя бы одна упаковочная единица с Порчей или Пороком </w:t>
      </w:r>
      <w:r w:rsidR="006047B1" w:rsidRPr="00816AEE">
        <w:rPr>
          <w:rFonts w:asciiTheme="minorHAnsi" w:hAnsiTheme="minorHAnsi" w:cstheme="minorHAnsi"/>
        </w:rPr>
        <w:t>Продукци</w:t>
      </w:r>
      <w:r w:rsidR="000A42FE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, вся партия </w:t>
      </w:r>
      <w:r w:rsidR="006047B1" w:rsidRPr="00816AEE">
        <w:rPr>
          <w:rFonts w:asciiTheme="minorHAnsi" w:hAnsiTheme="minorHAnsi" w:cstheme="minorHAnsi"/>
        </w:rPr>
        <w:t>Продукци</w:t>
      </w:r>
      <w:r w:rsidR="000A42FE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признается несоответствующей по качеству.</w:t>
      </w:r>
    </w:p>
    <w:p w14:paraId="1232AB07" w14:textId="363B237E" w:rsidR="00AD2DA2" w:rsidRPr="00816AEE" w:rsidRDefault="00C030F4" w:rsidP="008D5F2F">
      <w:pPr>
        <w:spacing w:line="240" w:lineRule="auto"/>
        <w:ind w:firstLine="284"/>
        <w:jc w:val="both"/>
        <w:rPr>
          <w:rFonts w:asciiTheme="minorHAnsi" w:hAnsiTheme="minorHAnsi" w:cstheme="minorHAnsi"/>
          <w:b/>
        </w:rPr>
      </w:pPr>
      <w:r w:rsidRPr="00816AEE">
        <w:rPr>
          <w:rFonts w:asciiTheme="minorHAnsi" w:hAnsiTheme="minorHAnsi" w:cstheme="minorHAnsi"/>
          <w:b/>
        </w:rPr>
        <w:t>2.</w:t>
      </w:r>
      <w:r w:rsidR="008D5F2F" w:rsidRPr="00816AEE">
        <w:rPr>
          <w:rFonts w:asciiTheme="minorHAnsi" w:hAnsiTheme="minorHAnsi" w:cstheme="minorHAnsi"/>
          <w:b/>
        </w:rPr>
        <w:t>19</w:t>
      </w:r>
      <w:r w:rsidR="00D149C3" w:rsidRPr="00816AEE">
        <w:rPr>
          <w:rFonts w:asciiTheme="minorHAnsi" w:hAnsiTheme="minorHAnsi" w:cstheme="minorHAnsi"/>
          <w:b/>
        </w:rPr>
        <w:t>.</w:t>
      </w:r>
      <w:r w:rsidRPr="00816AEE">
        <w:rPr>
          <w:rFonts w:asciiTheme="minorHAnsi" w:hAnsiTheme="minorHAnsi" w:cstheme="minorHAnsi"/>
          <w:b/>
        </w:rPr>
        <w:t xml:space="preserve">2. </w:t>
      </w:r>
      <w:r w:rsidR="00AD2DA2" w:rsidRPr="00816AEE">
        <w:rPr>
          <w:rFonts w:asciiTheme="minorHAnsi" w:hAnsiTheme="minorHAnsi" w:cstheme="minorHAnsi"/>
          <w:b/>
        </w:rPr>
        <w:t>Контроль соблюдения требований, предъявляемых к фасованн</w:t>
      </w:r>
      <w:r w:rsidR="000A42FE" w:rsidRPr="00816AEE">
        <w:rPr>
          <w:rFonts w:asciiTheme="minorHAnsi" w:hAnsiTheme="minorHAnsi" w:cstheme="minorHAnsi"/>
          <w:b/>
        </w:rPr>
        <w:t>ой</w:t>
      </w:r>
      <w:r w:rsidR="00AD2DA2" w:rsidRPr="00816AEE">
        <w:rPr>
          <w:rFonts w:asciiTheme="minorHAnsi" w:hAnsiTheme="minorHAnsi" w:cstheme="minorHAnsi"/>
          <w:b/>
        </w:rPr>
        <w:t xml:space="preserve"> </w:t>
      </w:r>
      <w:r w:rsidR="000A42FE" w:rsidRPr="00816AEE">
        <w:rPr>
          <w:rFonts w:asciiTheme="minorHAnsi" w:hAnsiTheme="minorHAnsi" w:cstheme="minorHAnsi"/>
          <w:b/>
        </w:rPr>
        <w:t>Продукции</w:t>
      </w:r>
      <w:r w:rsidR="00AD2DA2" w:rsidRPr="00816AEE">
        <w:rPr>
          <w:rFonts w:asciiTheme="minorHAnsi" w:hAnsiTheme="minorHAnsi" w:cstheme="minorHAnsi"/>
          <w:b/>
        </w:rPr>
        <w:t>:</w:t>
      </w:r>
    </w:p>
    <w:p w14:paraId="3CD7E34A" w14:textId="77777777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Контроль соблюдения требований при входном контроле осуществляется на основании выборки, сформированной случайным образом в количестве: </w:t>
      </w:r>
    </w:p>
    <w:p w14:paraId="41376D1E" w14:textId="77777777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 </w:t>
      </w:r>
    </w:p>
    <w:tbl>
      <w:tblPr>
        <w:tblStyle w:val="ae"/>
        <w:tblW w:w="8991" w:type="dxa"/>
        <w:tblInd w:w="360" w:type="dxa"/>
        <w:tblLook w:val="04A0" w:firstRow="1" w:lastRow="0" w:firstColumn="1" w:lastColumn="0" w:noHBand="0" w:noVBand="1"/>
      </w:tblPr>
      <w:tblGrid>
        <w:gridCol w:w="5042"/>
        <w:gridCol w:w="3949"/>
      </w:tblGrid>
      <w:tr w:rsidR="00AD2DA2" w:rsidRPr="00816AEE" w14:paraId="7C3C58CF" w14:textId="77777777" w:rsidTr="008573DC">
        <w:tc>
          <w:tcPr>
            <w:tcW w:w="2896" w:type="dxa"/>
          </w:tcPr>
          <w:p w14:paraId="0661EC92" w14:textId="675FA6F8" w:rsidR="00AD2DA2" w:rsidRPr="00816AEE" w:rsidRDefault="00AD2DA2" w:rsidP="00C77DF6">
            <w:pPr>
              <w:pStyle w:val="a5"/>
              <w:ind w:left="0"/>
              <w:jc w:val="both"/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>Объем партии (</w:t>
            </w:r>
            <w:r w:rsidRPr="00816AEE">
              <w:rPr>
                <w:rFonts w:asciiTheme="minorHAnsi" w:hAnsiTheme="minorHAnsi" w:cstheme="minorHAnsi"/>
                <w:lang w:val="en-US"/>
              </w:rPr>
              <w:t>V</w:t>
            </w:r>
            <w:r w:rsidRPr="00816AEE">
              <w:rPr>
                <w:rFonts w:asciiTheme="minorHAnsi" w:hAnsiTheme="minorHAnsi" w:cstheme="minorHAnsi"/>
              </w:rPr>
              <w:t xml:space="preserve">) в шт.  (количество единиц </w:t>
            </w:r>
            <w:r w:rsidR="006047B1" w:rsidRPr="00816AEE">
              <w:rPr>
                <w:rFonts w:asciiTheme="minorHAnsi" w:hAnsiTheme="minorHAnsi" w:cstheme="minorHAnsi"/>
              </w:rPr>
              <w:t>Продукци</w:t>
            </w:r>
            <w:r w:rsidR="00853A1C" w:rsidRPr="00816AEE">
              <w:rPr>
                <w:rFonts w:asciiTheme="minorHAnsi" w:hAnsiTheme="minorHAnsi" w:cstheme="minorHAnsi"/>
              </w:rPr>
              <w:t>и</w:t>
            </w:r>
            <w:r w:rsidRPr="00816AEE">
              <w:rPr>
                <w:rFonts w:asciiTheme="minorHAnsi" w:hAnsiTheme="minorHAnsi" w:cstheme="minorHAnsi"/>
              </w:rPr>
              <w:t xml:space="preserve"> в партии)</w:t>
            </w:r>
          </w:p>
        </w:tc>
        <w:tc>
          <w:tcPr>
            <w:tcW w:w="2268" w:type="dxa"/>
          </w:tcPr>
          <w:p w14:paraId="75BD5A41" w14:textId="77777777" w:rsidR="00AD2DA2" w:rsidRPr="00816AEE" w:rsidRDefault="00AD2DA2" w:rsidP="00C77DF6">
            <w:pPr>
              <w:pStyle w:val="a5"/>
              <w:ind w:left="0"/>
              <w:jc w:val="both"/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>Объем выборки (</w:t>
            </w:r>
            <w:r w:rsidRPr="00816AEE">
              <w:rPr>
                <w:rFonts w:asciiTheme="minorHAnsi" w:hAnsiTheme="minorHAnsi" w:cstheme="minorHAnsi"/>
                <w:lang w:val="en-US"/>
              </w:rPr>
              <w:t>n</w:t>
            </w:r>
            <w:r w:rsidRPr="00816AEE">
              <w:rPr>
                <w:rFonts w:asciiTheme="minorHAnsi" w:hAnsiTheme="minorHAnsi" w:cstheme="minorHAnsi"/>
              </w:rPr>
              <w:t>) в шт. (количестве единиц)</w:t>
            </w:r>
          </w:p>
        </w:tc>
      </w:tr>
      <w:tr w:rsidR="00AD2DA2" w:rsidRPr="00816AEE" w14:paraId="7B78644D" w14:textId="77777777" w:rsidTr="008573DC">
        <w:tc>
          <w:tcPr>
            <w:tcW w:w="2896" w:type="dxa"/>
          </w:tcPr>
          <w:p w14:paraId="3227FE4D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16AEE">
              <w:rPr>
                <w:rFonts w:asciiTheme="minorHAnsi" w:hAnsiTheme="minorHAnsi" w:cstheme="minorHAnsi"/>
                <w:lang w:val="en-US"/>
              </w:rPr>
              <w:t xml:space="preserve">V </w:t>
            </w:r>
            <w:r w:rsidRPr="00816AEE">
              <w:rPr>
                <w:rFonts w:asciiTheme="minorHAnsi" w:hAnsiTheme="minorHAnsi" w:cstheme="minorHAnsi"/>
              </w:rPr>
              <w:t>≤</w:t>
            </w:r>
            <w:r w:rsidRPr="00816AEE">
              <w:rPr>
                <w:rFonts w:asciiTheme="minorHAnsi" w:hAnsiTheme="minorHAnsi" w:cstheme="minorHAnsi"/>
                <w:lang w:val="en-US"/>
              </w:rPr>
              <w:t xml:space="preserve"> 500</w:t>
            </w:r>
          </w:p>
        </w:tc>
        <w:tc>
          <w:tcPr>
            <w:tcW w:w="2268" w:type="dxa"/>
          </w:tcPr>
          <w:p w14:paraId="4353A89D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16AEE">
              <w:rPr>
                <w:rFonts w:asciiTheme="minorHAnsi" w:hAnsiTheme="minorHAnsi" w:cstheme="minorHAnsi"/>
                <w:lang w:val="en-US"/>
              </w:rPr>
              <w:t>8</w:t>
            </w:r>
          </w:p>
        </w:tc>
      </w:tr>
      <w:tr w:rsidR="00AD2DA2" w:rsidRPr="00816AEE" w14:paraId="78EA0B79" w14:textId="77777777" w:rsidTr="008573DC">
        <w:tc>
          <w:tcPr>
            <w:tcW w:w="2896" w:type="dxa"/>
          </w:tcPr>
          <w:p w14:paraId="54ACD2EF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16AEE">
              <w:rPr>
                <w:rFonts w:asciiTheme="minorHAnsi" w:hAnsiTheme="minorHAnsi" w:cstheme="minorHAnsi"/>
                <w:lang w:val="en-US"/>
              </w:rPr>
              <w:t xml:space="preserve">500 &lt;  V  </w:t>
            </w:r>
            <w:r w:rsidRPr="00816AEE">
              <w:rPr>
                <w:rFonts w:asciiTheme="minorHAnsi" w:hAnsiTheme="minorHAnsi" w:cstheme="minorHAnsi"/>
              </w:rPr>
              <w:t>≤</w:t>
            </w:r>
            <w:r w:rsidRPr="00816AEE">
              <w:rPr>
                <w:rFonts w:asciiTheme="minorHAnsi" w:hAnsiTheme="minorHAnsi" w:cstheme="minorHAnsi"/>
                <w:lang w:val="en-US"/>
              </w:rPr>
              <w:t xml:space="preserve"> 3200</w:t>
            </w:r>
          </w:p>
        </w:tc>
        <w:tc>
          <w:tcPr>
            <w:tcW w:w="2268" w:type="dxa"/>
          </w:tcPr>
          <w:p w14:paraId="0525097F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16AEE">
              <w:rPr>
                <w:rFonts w:asciiTheme="minorHAnsi" w:hAnsiTheme="minorHAnsi" w:cstheme="minorHAnsi"/>
                <w:lang w:val="en-US"/>
              </w:rPr>
              <w:t>13</w:t>
            </w:r>
          </w:p>
        </w:tc>
      </w:tr>
      <w:tr w:rsidR="00AD2DA2" w:rsidRPr="00816AEE" w14:paraId="3EDD33F0" w14:textId="77777777" w:rsidTr="008573DC">
        <w:tc>
          <w:tcPr>
            <w:tcW w:w="2896" w:type="dxa"/>
          </w:tcPr>
          <w:p w14:paraId="45C725F4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16AEE">
              <w:rPr>
                <w:rFonts w:asciiTheme="minorHAnsi" w:hAnsiTheme="minorHAnsi" w:cstheme="minorHAnsi"/>
                <w:lang w:val="en-US"/>
              </w:rPr>
              <w:t>V &gt; 3200</w:t>
            </w:r>
          </w:p>
        </w:tc>
        <w:tc>
          <w:tcPr>
            <w:tcW w:w="2268" w:type="dxa"/>
          </w:tcPr>
          <w:p w14:paraId="0407EB5E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16AEE">
              <w:rPr>
                <w:rFonts w:asciiTheme="minorHAnsi" w:hAnsiTheme="minorHAnsi" w:cstheme="minorHAnsi"/>
                <w:lang w:val="en-US"/>
              </w:rPr>
              <w:t>20</w:t>
            </w:r>
          </w:p>
        </w:tc>
      </w:tr>
    </w:tbl>
    <w:p w14:paraId="471E6045" w14:textId="77777777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</w:p>
    <w:p w14:paraId="736007FC" w14:textId="09173F20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(</w:t>
      </w:r>
      <w:r w:rsidRPr="00816AEE">
        <w:rPr>
          <w:rFonts w:asciiTheme="minorHAnsi" w:hAnsiTheme="minorHAnsi" w:cstheme="minorHAnsi"/>
          <w:lang w:val="en-US"/>
        </w:rPr>
        <w:t>i</w:t>
      </w:r>
      <w:r w:rsidRPr="00816AEE">
        <w:rPr>
          <w:rFonts w:asciiTheme="minorHAnsi" w:hAnsiTheme="minorHAnsi" w:cstheme="minorHAnsi"/>
        </w:rPr>
        <w:t xml:space="preserve">) Действительное количество </w:t>
      </w:r>
      <w:r w:rsidR="006047B1" w:rsidRPr="00816AEE">
        <w:rPr>
          <w:rFonts w:asciiTheme="minorHAnsi" w:hAnsiTheme="minorHAnsi" w:cstheme="minorHAnsi"/>
        </w:rPr>
        <w:t>Продукци</w:t>
      </w:r>
      <w:r w:rsidR="000A42FE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определяется в каждой потребительской упаковке. Исключение составляет проведение неразрушающего контроля фасованн</w:t>
      </w:r>
      <w:r w:rsidR="000A42FE" w:rsidRPr="00816AEE">
        <w:rPr>
          <w:rFonts w:asciiTheme="minorHAnsi" w:hAnsiTheme="minorHAnsi" w:cstheme="minorHAnsi"/>
        </w:rPr>
        <w:t>ой</w:t>
      </w:r>
      <w:r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Продукци</w:t>
      </w:r>
      <w:r w:rsidR="000A42FE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с одинаковым номинальным количеством </w:t>
      </w:r>
      <w:r w:rsidR="006047B1" w:rsidRPr="00816AEE">
        <w:rPr>
          <w:rFonts w:asciiTheme="minorHAnsi" w:hAnsiTheme="minorHAnsi" w:cstheme="minorHAnsi"/>
        </w:rPr>
        <w:t>Продукци</w:t>
      </w:r>
      <w:r w:rsidR="000A42FE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для случаев, когда действительное количество </w:t>
      </w:r>
      <w:r w:rsidR="006047B1" w:rsidRPr="00816AEE">
        <w:rPr>
          <w:rFonts w:asciiTheme="minorHAnsi" w:hAnsiTheme="minorHAnsi" w:cstheme="minorHAnsi"/>
        </w:rPr>
        <w:t>Продукци</w:t>
      </w:r>
      <w:r w:rsidR="000A42FE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(массу нетто) возможно определить путем определения массы брутто за вычетом массы упаковки и разбросом значений массы упаковки возможно пренебречь. Рассеяние значений массы упаковки считается незначительным, и им можно пренебречь, если среднее арифметическое массы упаковки 3 упаковочных единиц не превышает 10 % значения номинального количества </w:t>
      </w:r>
      <w:r w:rsidR="006047B1" w:rsidRPr="00816AEE">
        <w:rPr>
          <w:rFonts w:asciiTheme="minorHAnsi" w:hAnsiTheme="minorHAnsi" w:cstheme="minorHAnsi"/>
        </w:rPr>
        <w:t>Продукци</w:t>
      </w:r>
      <w:r w:rsidR="000A42FE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>. Для неразрушающего контроля за значение массы упаковки принимается среднее арифметическое масс упаковок 3 упаковочных единиц.</w:t>
      </w:r>
    </w:p>
    <w:p w14:paraId="461F5558" w14:textId="5CEB5D9E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С учетом результатов, полученных в результате определения Действительного количества </w:t>
      </w:r>
      <w:r w:rsidR="006047B1" w:rsidRPr="00816AEE">
        <w:rPr>
          <w:rFonts w:asciiTheme="minorHAnsi" w:hAnsiTheme="minorHAnsi" w:cstheme="minorHAnsi"/>
        </w:rPr>
        <w:t>Продукци</w:t>
      </w:r>
      <w:r w:rsidR="000A42FE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,  рассчитывается среднее арифметическое содержимое каждой единицы </w:t>
      </w:r>
      <w:r w:rsidR="006047B1" w:rsidRPr="00816AEE">
        <w:rPr>
          <w:rFonts w:asciiTheme="minorHAnsi" w:hAnsiTheme="minorHAnsi" w:cstheme="minorHAnsi"/>
        </w:rPr>
        <w:t>Продукци</w:t>
      </w:r>
      <w:r w:rsidR="000A42FE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>. Определение среднего содержимого партии (</w:t>
      </w:r>
      <w:r w:rsidRPr="00816AEE">
        <w:rPr>
          <w:rFonts w:asciiTheme="minorHAnsi" w:hAnsiTheme="minorHAnsi" w:cstheme="minorHAnsi"/>
          <w:lang w:val="en-US"/>
        </w:rPr>
        <w:t>m</w:t>
      </w:r>
      <w:r w:rsidRPr="00816AEE">
        <w:rPr>
          <w:rFonts w:asciiTheme="minorHAnsi" w:hAnsiTheme="minorHAnsi" w:cstheme="minorHAnsi"/>
        </w:rPr>
        <w:t>) проводится по следующему алгоритму:</w:t>
      </w:r>
    </w:p>
    <w:p w14:paraId="3B19E21E" w14:textId="77777777" w:rsidR="00AD2DA2" w:rsidRPr="00816AEE" w:rsidRDefault="0039769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r>
                <w:rPr>
                  <w:rFonts w:ascii="Cambria Math" w:hAnsi="Cambria Math" w:cstheme="minorHAnsi"/>
                </w:rPr>
                <m:t>х</m:t>
              </m:r>
            </m:e>
          </m:acc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lang w:val="en-US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i=1</m:t>
              </m:r>
            </m:sub>
            <m:sup>
              <m:r>
                <w:rPr>
                  <w:rFonts w:ascii="Cambria Math" w:hAnsi="Cambria Math" w:cstheme="minorHAnsi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х</m:t>
                  </m:r>
                </m:e>
                <m:sub>
                  <m:r>
                    <w:rPr>
                      <w:rFonts w:ascii="Cambria Math" w:hAnsi="Cambria Math" w:cstheme="minorHAnsi"/>
                      <w:lang w:val="en-US"/>
                    </w:rPr>
                    <m:t>i</m:t>
                  </m:r>
                </m:sub>
              </m:sSub>
            </m:e>
          </m:nary>
        </m:oMath>
      </m:oMathPara>
    </w:p>
    <w:p w14:paraId="6B0467DF" w14:textId="77777777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где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х</m:t>
            </m:r>
          </m:e>
        </m:acc>
      </m:oMath>
      <w:r w:rsidRPr="00816AEE">
        <w:rPr>
          <w:rFonts w:asciiTheme="minorHAnsi" w:hAnsiTheme="minorHAnsi" w:cstheme="minorHAnsi"/>
        </w:rPr>
        <w:t xml:space="preserve"> – среднее арифметическое содержимого упаковочных единиц;</w:t>
      </w:r>
    </w:p>
    <w:p w14:paraId="2311C116" w14:textId="77777777" w:rsidR="00AD2DA2" w:rsidRPr="00816AEE" w:rsidRDefault="0039769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</w:rPr>
              <m:t>х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i</m:t>
            </m:r>
          </m:sub>
        </m:sSub>
      </m:oMath>
      <w:r w:rsidR="00AD2DA2" w:rsidRPr="00816AEE">
        <w:rPr>
          <w:rFonts w:asciiTheme="minorHAnsi" w:hAnsiTheme="minorHAnsi" w:cstheme="minorHAnsi"/>
        </w:rPr>
        <w:t xml:space="preserve"> – значение содержимого </w:t>
      </w:r>
      <w:r w:rsidR="00AD2DA2" w:rsidRPr="00816AEE">
        <w:rPr>
          <w:rFonts w:asciiTheme="minorHAnsi" w:hAnsiTheme="minorHAnsi" w:cstheme="minorHAnsi"/>
          <w:lang w:val="en-US"/>
        </w:rPr>
        <w:t>i</w:t>
      </w:r>
      <w:r w:rsidR="00AD2DA2" w:rsidRPr="00816AEE">
        <w:rPr>
          <w:rFonts w:asciiTheme="minorHAnsi" w:hAnsiTheme="minorHAnsi" w:cstheme="minorHAnsi"/>
        </w:rPr>
        <w:t>-той упаковочной единицы</w:t>
      </w:r>
    </w:p>
    <w:p w14:paraId="767793C2" w14:textId="77777777" w:rsidR="00AD2DA2" w:rsidRPr="00816AEE" w:rsidRDefault="00AD2DA2" w:rsidP="00C77DF6">
      <w:pPr>
        <w:spacing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(</w:t>
      </w:r>
      <w:r w:rsidRPr="00816AEE">
        <w:rPr>
          <w:rFonts w:asciiTheme="minorHAnsi" w:hAnsiTheme="minorHAnsi" w:cstheme="minorHAnsi"/>
          <w:lang w:val="en-US"/>
        </w:rPr>
        <w:t>ii</w:t>
      </w:r>
      <w:r w:rsidRPr="00816AEE">
        <w:rPr>
          <w:rFonts w:asciiTheme="minorHAnsi" w:hAnsiTheme="minorHAnsi" w:cstheme="minorHAnsi"/>
        </w:rPr>
        <w:t xml:space="preserve">) По итогам расчета, указанного в п. </w:t>
      </w:r>
      <w:r w:rsidRPr="00816AEE">
        <w:rPr>
          <w:rFonts w:asciiTheme="minorHAnsi" w:hAnsiTheme="minorHAnsi" w:cstheme="minorHAnsi"/>
          <w:lang w:val="en-US"/>
        </w:rPr>
        <w:t>i</w:t>
      </w:r>
      <w:r w:rsidRPr="00816AEE">
        <w:rPr>
          <w:rFonts w:asciiTheme="minorHAnsi" w:hAnsiTheme="minorHAnsi" w:cstheme="minorHAnsi"/>
        </w:rPr>
        <w:t>, рассчитывается среднее квадратическое отклонение (</w:t>
      </w:r>
      <w:r w:rsidRPr="00816AEE">
        <w:rPr>
          <w:rFonts w:asciiTheme="minorHAnsi" w:hAnsiTheme="minorHAnsi" w:cstheme="minorHAnsi"/>
          <w:lang w:val="en-US"/>
        </w:rPr>
        <w:t>S</w:t>
      </w:r>
      <w:r w:rsidRPr="00816AEE">
        <w:rPr>
          <w:rFonts w:asciiTheme="minorHAnsi" w:hAnsiTheme="minorHAnsi" w:cstheme="minorHAnsi"/>
        </w:rPr>
        <w:t>) по формуле:</w:t>
      </w:r>
    </w:p>
    <w:p w14:paraId="2F9364D3" w14:textId="77777777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</w:p>
    <w:p w14:paraId="448FAD8C" w14:textId="77777777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s=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(n-1)</m:t>
                  </m:r>
                </m:den>
              </m:f>
              <m:r>
                <w:rPr>
                  <w:rFonts w:ascii="Cambria Math" w:hAnsi="Cambria Math" w:cstheme="minorHAnsi"/>
                </w:rPr>
                <m:t>×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inorHAnsi"/>
                      <w:i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</w:rPr>
                    <m:t>i=1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х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х</m:t>
                          </m:r>
                        </m:e>
                      </m:acc>
                      <m:r>
                        <w:rPr>
                          <w:rFonts w:ascii="Cambria Math" w:hAnsi="Cambria Math" w:cstheme="minorHAnsi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nary>
            </m:e>
          </m:rad>
        </m:oMath>
      </m:oMathPara>
    </w:p>
    <w:p w14:paraId="5701A4DB" w14:textId="77777777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где </w:t>
      </w:r>
      <w:r w:rsidRPr="00816AEE">
        <w:rPr>
          <w:rFonts w:asciiTheme="minorHAnsi" w:hAnsiTheme="minorHAnsi" w:cstheme="minorHAnsi"/>
          <w:lang w:val="en-US"/>
        </w:rPr>
        <w:t>s</w:t>
      </w:r>
      <w:r w:rsidRPr="00816AEE">
        <w:rPr>
          <w:rFonts w:asciiTheme="minorHAnsi" w:hAnsiTheme="minorHAnsi" w:cstheme="minorHAnsi"/>
        </w:rPr>
        <w:t xml:space="preserve"> – среднее квадратическое отклонение</w:t>
      </w:r>
    </w:p>
    <w:p w14:paraId="267B4652" w14:textId="77777777" w:rsidR="00AD2DA2" w:rsidRPr="00816AEE" w:rsidRDefault="00AD2DA2" w:rsidP="00C77DF6">
      <w:pPr>
        <w:spacing w:line="240" w:lineRule="auto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(</w:t>
      </w:r>
      <w:r w:rsidRPr="00816AEE">
        <w:rPr>
          <w:rFonts w:asciiTheme="minorHAnsi" w:hAnsiTheme="minorHAnsi" w:cstheme="minorHAnsi"/>
          <w:lang w:val="en-US"/>
        </w:rPr>
        <w:t>iii</w:t>
      </w:r>
      <w:r w:rsidRPr="00816AEE">
        <w:rPr>
          <w:rFonts w:asciiTheme="minorHAnsi" w:hAnsiTheme="minorHAnsi" w:cstheme="minorHAnsi"/>
        </w:rPr>
        <w:t>) С учетом полученного значения среднего квадратического отклонения (</w:t>
      </w:r>
      <w:r w:rsidRPr="00816AEE">
        <w:rPr>
          <w:rFonts w:asciiTheme="minorHAnsi" w:hAnsiTheme="minorHAnsi" w:cstheme="minorHAnsi"/>
          <w:lang w:val="en-US"/>
        </w:rPr>
        <w:t>S</w:t>
      </w:r>
      <w:r w:rsidRPr="00816AEE">
        <w:rPr>
          <w:rFonts w:asciiTheme="minorHAnsi" w:hAnsiTheme="minorHAnsi" w:cstheme="minorHAnsi"/>
        </w:rPr>
        <w:t>) осуществляется расчет уточненного среднего содержимого партии (</w:t>
      </w:r>
      <w:r w:rsidRPr="00816AEE">
        <w:rPr>
          <w:rFonts w:asciiTheme="minorHAnsi" w:hAnsiTheme="minorHAnsi" w:cstheme="minorHAnsi"/>
          <w:lang w:val="en-US"/>
        </w:rPr>
        <w:t>M</w:t>
      </w:r>
      <w:r w:rsidRPr="00816AEE">
        <w:rPr>
          <w:rFonts w:asciiTheme="minorHAnsi" w:hAnsiTheme="minorHAnsi" w:cstheme="minorHAnsi"/>
        </w:rPr>
        <w:t>) по следующей формуле:</w:t>
      </w:r>
    </w:p>
    <w:p w14:paraId="1F55BD2B" w14:textId="77777777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  <w:i/>
        </w:rPr>
      </w:pPr>
      <m:oMathPara>
        <m:oMath>
          <m:r>
            <w:rPr>
              <w:rFonts w:ascii="Cambria Math" w:hAnsi="Cambria Math" w:cstheme="minorHAnsi"/>
              <w:lang w:val="en-US"/>
            </w:rPr>
            <m:t>M</m:t>
          </m:r>
          <m:r>
            <w:rPr>
              <w:rFonts w:ascii="Cambria Math" w:hAnsi="Cambria Math" w:cstheme="minorHAnsi"/>
            </w:rPr>
            <m:t>=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r>
                <w:rPr>
                  <w:rFonts w:ascii="Cambria Math" w:hAnsi="Cambria Math" w:cstheme="minorHAnsi"/>
                </w:rPr>
                <m:t>х</m:t>
              </m:r>
            </m:e>
          </m:acc>
          <m:r>
            <w:rPr>
              <w:rFonts w:ascii="Cambria Math" w:hAnsi="Cambria Math" w:cstheme="minorHAnsi"/>
            </w:rPr>
            <m:t>+</m:t>
          </m:r>
          <m:r>
            <w:rPr>
              <w:rFonts w:ascii="Cambria Math" w:hAnsi="Cambria Math" w:cstheme="minorHAnsi"/>
              <w:lang w:val="en-US"/>
            </w:rPr>
            <m:t>k×s</m:t>
          </m:r>
        </m:oMath>
      </m:oMathPara>
    </w:p>
    <w:p w14:paraId="3746CAA7" w14:textId="77777777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</w:p>
    <w:p w14:paraId="31D92CB4" w14:textId="77777777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Где </w:t>
      </w:r>
      <w:r w:rsidRPr="00816AEE">
        <w:rPr>
          <w:rFonts w:asciiTheme="minorHAnsi" w:hAnsiTheme="minorHAnsi" w:cstheme="minorHAnsi"/>
          <w:lang w:val="en-US"/>
        </w:rPr>
        <w:t>k</w:t>
      </w:r>
      <w:r w:rsidRPr="00816AEE">
        <w:rPr>
          <w:rFonts w:asciiTheme="minorHAnsi" w:hAnsiTheme="minorHAnsi" w:cstheme="minorHAnsi"/>
        </w:rPr>
        <w:t xml:space="preserve"> – коэффициент для расчета доверительного интервала, определяемый по таблице ниже</w:t>
      </w:r>
    </w:p>
    <w:p w14:paraId="7394CC88" w14:textId="77777777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</w:p>
    <w:tbl>
      <w:tblPr>
        <w:tblStyle w:val="ae"/>
        <w:tblW w:w="8991" w:type="dxa"/>
        <w:tblInd w:w="360" w:type="dxa"/>
        <w:tblLook w:val="04A0" w:firstRow="1" w:lastRow="0" w:firstColumn="1" w:lastColumn="0" w:noHBand="0" w:noVBand="1"/>
      </w:tblPr>
      <w:tblGrid>
        <w:gridCol w:w="5042"/>
        <w:gridCol w:w="3949"/>
      </w:tblGrid>
      <w:tr w:rsidR="00AD2DA2" w:rsidRPr="00816AEE" w14:paraId="74E6D831" w14:textId="77777777" w:rsidTr="008573DC">
        <w:tc>
          <w:tcPr>
            <w:tcW w:w="5042" w:type="dxa"/>
          </w:tcPr>
          <w:p w14:paraId="2E7760C3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>Объем выборки (</w:t>
            </w:r>
            <w:r w:rsidRPr="00816AEE">
              <w:rPr>
                <w:rFonts w:asciiTheme="minorHAnsi" w:hAnsiTheme="minorHAnsi" w:cstheme="minorHAnsi"/>
                <w:lang w:val="en-US"/>
              </w:rPr>
              <w:t>n</w:t>
            </w:r>
            <w:r w:rsidRPr="00816AEE">
              <w:rPr>
                <w:rFonts w:asciiTheme="minorHAnsi" w:hAnsiTheme="minorHAnsi" w:cstheme="minorHAnsi"/>
              </w:rPr>
              <w:t>) в шт. (количестве единиц)</w:t>
            </w:r>
          </w:p>
        </w:tc>
        <w:tc>
          <w:tcPr>
            <w:tcW w:w="3949" w:type="dxa"/>
          </w:tcPr>
          <w:p w14:paraId="34C7ED49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 xml:space="preserve">Коэффициент </w:t>
            </w:r>
            <w:r w:rsidRPr="00816AEE">
              <w:rPr>
                <w:rFonts w:asciiTheme="minorHAnsi" w:hAnsiTheme="minorHAnsi" w:cstheme="minorHAnsi"/>
                <w:lang w:val="en-US"/>
              </w:rPr>
              <w:t>k</w:t>
            </w:r>
          </w:p>
        </w:tc>
      </w:tr>
      <w:tr w:rsidR="00AD2DA2" w:rsidRPr="00816AEE" w14:paraId="49BBBE0E" w14:textId="77777777" w:rsidTr="008573DC">
        <w:tc>
          <w:tcPr>
            <w:tcW w:w="5042" w:type="dxa"/>
          </w:tcPr>
          <w:p w14:paraId="5700C55D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16AEE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3949" w:type="dxa"/>
          </w:tcPr>
          <w:p w14:paraId="53A05A79" w14:textId="68671E67" w:rsidR="00AD2DA2" w:rsidRPr="00816AEE" w:rsidRDefault="00AD2DA2" w:rsidP="00C030F4">
            <w:pPr>
              <w:pStyle w:val="a5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16AEE">
              <w:rPr>
                <w:rFonts w:asciiTheme="minorHAnsi" w:hAnsiTheme="minorHAnsi" w:cstheme="minorHAnsi"/>
                <w:lang w:val="en-US"/>
              </w:rPr>
              <w:t>1</w:t>
            </w:r>
            <w:r w:rsidR="00C030F4" w:rsidRPr="00816AEE">
              <w:rPr>
                <w:rFonts w:asciiTheme="minorHAnsi" w:hAnsiTheme="minorHAnsi" w:cstheme="minorHAnsi"/>
              </w:rPr>
              <w:t>,</w:t>
            </w:r>
            <w:r w:rsidRPr="00816AEE">
              <w:rPr>
                <w:rFonts w:asciiTheme="minorHAnsi" w:hAnsiTheme="minorHAnsi" w:cstheme="minorHAnsi"/>
                <w:lang w:val="en-US"/>
              </w:rPr>
              <w:t>237</w:t>
            </w:r>
          </w:p>
        </w:tc>
      </w:tr>
      <w:tr w:rsidR="00AD2DA2" w:rsidRPr="00816AEE" w14:paraId="0172FC97" w14:textId="77777777" w:rsidTr="008573DC">
        <w:tc>
          <w:tcPr>
            <w:tcW w:w="5042" w:type="dxa"/>
          </w:tcPr>
          <w:p w14:paraId="427700B8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16AEE">
              <w:rPr>
                <w:rFonts w:asciiTheme="minorHAnsi" w:hAnsiTheme="minorHAnsi" w:cstheme="minorHAnsi"/>
                <w:lang w:val="en-US"/>
              </w:rPr>
              <w:t>13</w:t>
            </w:r>
          </w:p>
        </w:tc>
        <w:tc>
          <w:tcPr>
            <w:tcW w:w="3949" w:type="dxa"/>
          </w:tcPr>
          <w:p w14:paraId="6A636051" w14:textId="57064669" w:rsidR="00AD2DA2" w:rsidRPr="00816AEE" w:rsidRDefault="00AD2DA2" w:rsidP="00C030F4">
            <w:pPr>
              <w:pStyle w:val="a5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16AEE">
              <w:rPr>
                <w:rFonts w:asciiTheme="minorHAnsi" w:hAnsiTheme="minorHAnsi" w:cstheme="minorHAnsi"/>
                <w:lang w:val="en-US"/>
              </w:rPr>
              <w:t>0</w:t>
            </w:r>
            <w:r w:rsidR="00C030F4" w:rsidRPr="00816AEE">
              <w:rPr>
                <w:rFonts w:asciiTheme="minorHAnsi" w:hAnsiTheme="minorHAnsi" w:cstheme="minorHAnsi"/>
              </w:rPr>
              <w:t>,</w:t>
            </w:r>
            <w:r w:rsidRPr="00816AEE">
              <w:rPr>
                <w:rFonts w:asciiTheme="minorHAnsi" w:hAnsiTheme="minorHAnsi" w:cstheme="minorHAnsi"/>
                <w:lang w:val="en-US"/>
              </w:rPr>
              <w:t>847</w:t>
            </w:r>
          </w:p>
        </w:tc>
      </w:tr>
      <w:tr w:rsidR="00AD2DA2" w:rsidRPr="00816AEE" w14:paraId="0BEFAE31" w14:textId="77777777" w:rsidTr="008573DC">
        <w:tc>
          <w:tcPr>
            <w:tcW w:w="5042" w:type="dxa"/>
          </w:tcPr>
          <w:p w14:paraId="3350D551" w14:textId="77777777" w:rsidR="00AD2DA2" w:rsidRPr="00816AEE" w:rsidRDefault="00AD2DA2" w:rsidP="00C77DF6">
            <w:pPr>
              <w:pStyle w:val="a5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16AEE">
              <w:rPr>
                <w:rFonts w:asciiTheme="minorHAnsi" w:hAnsiTheme="minorHAnsi" w:cstheme="minorHAnsi"/>
                <w:lang w:val="en-US"/>
              </w:rPr>
              <w:t>20</w:t>
            </w:r>
          </w:p>
        </w:tc>
        <w:tc>
          <w:tcPr>
            <w:tcW w:w="3949" w:type="dxa"/>
          </w:tcPr>
          <w:p w14:paraId="3F146190" w14:textId="26C800B0" w:rsidR="00AD2DA2" w:rsidRPr="00816AEE" w:rsidRDefault="00AD2DA2" w:rsidP="00C030F4">
            <w:pPr>
              <w:pStyle w:val="a5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16AEE">
              <w:rPr>
                <w:rFonts w:asciiTheme="minorHAnsi" w:hAnsiTheme="minorHAnsi" w:cstheme="minorHAnsi"/>
                <w:lang w:val="en-US"/>
              </w:rPr>
              <w:t>0</w:t>
            </w:r>
            <w:r w:rsidR="00C030F4" w:rsidRPr="00816AEE">
              <w:rPr>
                <w:rFonts w:asciiTheme="minorHAnsi" w:hAnsiTheme="minorHAnsi" w:cstheme="minorHAnsi"/>
              </w:rPr>
              <w:t>,</w:t>
            </w:r>
            <w:r w:rsidRPr="00816AEE">
              <w:rPr>
                <w:rFonts w:asciiTheme="minorHAnsi" w:hAnsiTheme="minorHAnsi" w:cstheme="minorHAnsi"/>
                <w:lang w:val="en-US"/>
              </w:rPr>
              <w:t>640</w:t>
            </w:r>
          </w:p>
        </w:tc>
      </w:tr>
      <w:tr w:rsidR="00AD2DA2" w:rsidRPr="00816AEE" w14:paraId="0D990A23" w14:textId="77777777" w:rsidTr="008573DC">
        <w:tc>
          <w:tcPr>
            <w:tcW w:w="8991" w:type="dxa"/>
            <w:gridSpan w:val="2"/>
          </w:tcPr>
          <w:p w14:paraId="04FA3392" w14:textId="77777777" w:rsidR="00AD2DA2" w:rsidRPr="00816AEE" w:rsidRDefault="00AD2DA2" w:rsidP="00C77DF6">
            <w:pPr>
              <w:pStyle w:val="a5"/>
              <w:ind w:left="0"/>
              <w:rPr>
                <w:rFonts w:asciiTheme="minorHAnsi" w:hAnsiTheme="minorHAnsi" w:cstheme="minorHAnsi"/>
              </w:rPr>
            </w:pPr>
            <w:r w:rsidRPr="00816AEE">
              <w:rPr>
                <w:rFonts w:asciiTheme="minorHAnsi" w:hAnsiTheme="minorHAnsi" w:cstheme="minorHAnsi"/>
              </w:rPr>
              <w:t>k зависит от объема выборки и коэффициента Стьюдента (</w:t>
            </w:r>
            <m:oMath>
              <m:r>
                <w:rPr>
                  <w:rFonts w:ascii="Cambria Math" w:hAnsi="Cambria Math" w:cstheme="minorHAnsi"/>
                </w:rPr>
                <m:t>k=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t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e>
                  </m:rad>
                </m:den>
              </m:f>
            </m:oMath>
            <w:r w:rsidRPr="00816AEE">
              <w:rPr>
                <w:rFonts w:asciiTheme="minorHAnsi" w:hAnsiTheme="minorHAnsi" w:cstheme="minorHAnsi"/>
              </w:rPr>
              <w:t>)</w:t>
            </w:r>
          </w:p>
        </w:tc>
      </w:tr>
    </w:tbl>
    <w:p w14:paraId="182E9363" w14:textId="77777777" w:rsidR="00D3081B" w:rsidRDefault="00D3081B" w:rsidP="00C77DF6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Theme="minorHAnsi" w:hAnsiTheme="minorHAnsi" w:cstheme="minorHAnsi"/>
        </w:rPr>
      </w:pPr>
    </w:p>
    <w:p w14:paraId="184D3624" w14:textId="097CEA20" w:rsidR="00AD2DA2" w:rsidRPr="00816AEE" w:rsidRDefault="00AD2DA2" w:rsidP="00C77DF6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Покупатель вправе в ходе контроля фасованн</w:t>
      </w:r>
      <w:r w:rsidR="000A42FE" w:rsidRPr="00816AEE">
        <w:rPr>
          <w:rFonts w:asciiTheme="minorHAnsi" w:hAnsiTheme="minorHAnsi" w:cstheme="minorHAnsi"/>
        </w:rPr>
        <w:t>ой</w:t>
      </w:r>
      <w:r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Продукци</w:t>
      </w:r>
      <w:r w:rsidR="000A42FE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не проверять соблюдение требований, предъявляемых к фасованн</w:t>
      </w:r>
      <w:r w:rsidR="000A42FE" w:rsidRPr="00816AEE">
        <w:rPr>
          <w:rFonts w:asciiTheme="minorHAnsi" w:hAnsiTheme="minorHAnsi" w:cstheme="minorHAnsi"/>
        </w:rPr>
        <w:t>ой</w:t>
      </w:r>
      <w:r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Продукци</w:t>
      </w:r>
      <w:r w:rsidR="000A42FE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, в части соблюдения допускаемых положительных отклонений содержимого от номинального количества </w:t>
      </w:r>
      <w:r w:rsidR="006047B1" w:rsidRPr="00816AEE">
        <w:rPr>
          <w:rFonts w:asciiTheme="minorHAnsi" w:hAnsiTheme="minorHAnsi" w:cstheme="minorHAnsi"/>
        </w:rPr>
        <w:t>Продукци</w:t>
      </w:r>
      <w:r w:rsidR="000A42FE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>. Несмотря на вышеуказанное, при выявлении нарушения нормативных требований, предъявляемых к упаковочным единицам, к партиям фасованн</w:t>
      </w:r>
      <w:r w:rsidR="000A42FE" w:rsidRPr="00816AEE">
        <w:rPr>
          <w:rFonts w:asciiTheme="minorHAnsi" w:hAnsiTheme="minorHAnsi" w:cstheme="minorHAnsi"/>
        </w:rPr>
        <w:t>ой</w:t>
      </w:r>
      <w:r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Продукци</w:t>
      </w:r>
      <w:r w:rsidR="000A42FE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(ГОСТ 8.579 или иного), партия </w:t>
      </w:r>
      <w:r w:rsidR="006047B1" w:rsidRPr="00816AEE">
        <w:rPr>
          <w:rFonts w:asciiTheme="minorHAnsi" w:hAnsiTheme="minorHAnsi" w:cstheme="minorHAnsi"/>
        </w:rPr>
        <w:t>Продукци</w:t>
      </w:r>
      <w:r w:rsidR="000A42FE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признается несоответствующей по качеству. </w:t>
      </w:r>
    </w:p>
    <w:p w14:paraId="6522B3DB" w14:textId="6974F04D" w:rsidR="00AD2DA2" w:rsidRPr="00816AEE" w:rsidRDefault="00C030F4" w:rsidP="00371C80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2.2</w:t>
      </w:r>
      <w:r w:rsidR="008D5F2F" w:rsidRPr="00816AEE">
        <w:rPr>
          <w:rFonts w:asciiTheme="minorHAnsi" w:hAnsiTheme="minorHAnsi" w:cstheme="minorHAnsi"/>
        </w:rPr>
        <w:t>0</w:t>
      </w:r>
      <w:r w:rsidRPr="00816AEE">
        <w:rPr>
          <w:rFonts w:asciiTheme="minorHAnsi" w:hAnsiTheme="minorHAnsi" w:cstheme="minorHAnsi"/>
        </w:rPr>
        <w:t xml:space="preserve">. </w:t>
      </w:r>
      <w:r w:rsidR="00AD2DA2" w:rsidRPr="00816AEE">
        <w:rPr>
          <w:rFonts w:asciiTheme="minorHAnsi" w:hAnsiTheme="minorHAnsi" w:cstheme="minorHAnsi"/>
        </w:rPr>
        <w:t xml:space="preserve">В случае выявления государственными органами или в результате произведенной Покупателем проверки, в том числе в аккредитованных испытательных лабораториях, </w:t>
      </w:r>
      <w:r w:rsidR="006047B1" w:rsidRPr="00816AEE">
        <w:rPr>
          <w:rFonts w:asciiTheme="minorHAnsi" w:hAnsiTheme="minorHAnsi" w:cstheme="minorHAnsi"/>
        </w:rPr>
        <w:t>Продукци</w:t>
      </w:r>
      <w:r w:rsidR="00DD6251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ненадлежащего качества (за исключением случаев несоблюдения Покупателем установленных для тако</w:t>
      </w:r>
      <w:r w:rsidR="00DD6251" w:rsidRPr="00816AEE">
        <w:rPr>
          <w:rFonts w:asciiTheme="minorHAnsi" w:hAnsiTheme="minorHAnsi" w:cstheme="minorHAnsi"/>
        </w:rPr>
        <w:t>й</w:t>
      </w:r>
      <w:r w:rsidR="00AD2DA2"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Продукци</w:t>
      </w:r>
      <w:r w:rsidR="00DD6251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условий хранения и реализации), Покупатель вправе осуществить возврат всей партии </w:t>
      </w:r>
      <w:r w:rsidR="006047B1" w:rsidRPr="00816AEE">
        <w:rPr>
          <w:rFonts w:asciiTheme="minorHAnsi" w:hAnsiTheme="minorHAnsi" w:cstheme="minorHAnsi"/>
        </w:rPr>
        <w:t>Продукци</w:t>
      </w:r>
      <w:r w:rsidR="00DD6251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>, в которой выявлен</w:t>
      </w:r>
      <w:r w:rsidR="00DD6251" w:rsidRPr="00816AEE">
        <w:rPr>
          <w:rFonts w:asciiTheme="minorHAnsi" w:hAnsiTheme="minorHAnsi" w:cstheme="minorHAnsi"/>
        </w:rPr>
        <w:t>а</w:t>
      </w:r>
      <w:r w:rsidR="00AD2DA2"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Продукция</w:t>
      </w:r>
      <w:r w:rsidR="00AD2DA2" w:rsidRPr="00816AEE">
        <w:rPr>
          <w:rFonts w:asciiTheme="minorHAnsi" w:hAnsiTheme="minorHAnsi" w:cstheme="minorHAnsi"/>
        </w:rPr>
        <w:t xml:space="preserve"> ненадлежащего качества, а Поставщик обязуется исполнить требование Покупателя о возврате </w:t>
      </w:r>
      <w:r w:rsidR="006047B1" w:rsidRPr="00816AEE">
        <w:rPr>
          <w:rFonts w:asciiTheme="minorHAnsi" w:hAnsiTheme="minorHAnsi" w:cstheme="minorHAnsi"/>
        </w:rPr>
        <w:t>Продукци</w:t>
      </w:r>
      <w:r w:rsidR="00DD6251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>, возместить все расходы Покупателя по уплате штрафов за выявленные нарушения и документально подтвержденные убытки (в том числе стоимость образцов и лабораторных исследований), а также вернуть Покупателю стоимость подлежаще</w:t>
      </w:r>
      <w:r w:rsidR="00DD6251" w:rsidRPr="00816AEE">
        <w:rPr>
          <w:rFonts w:asciiTheme="minorHAnsi" w:hAnsiTheme="minorHAnsi" w:cstheme="minorHAnsi"/>
        </w:rPr>
        <w:t>й</w:t>
      </w:r>
      <w:r w:rsidR="00AD2DA2" w:rsidRPr="00816AEE">
        <w:rPr>
          <w:rFonts w:asciiTheme="minorHAnsi" w:hAnsiTheme="minorHAnsi" w:cstheme="minorHAnsi"/>
        </w:rPr>
        <w:t xml:space="preserve"> возврату </w:t>
      </w:r>
      <w:r w:rsidR="006047B1" w:rsidRPr="00816AEE">
        <w:rPr>
          <w:rFonts w:asciiTheme="minorHAnsi" w:hAnsiTheme="minorHAnsi" w:cstheme="minorHAnsi"/>
        </w:rPr>
        <w:t>Продукци</w:t>
      </w:r>
      <w:r w:rsidR="00DD6251" w:rsidRPr="00816AEE">
        <w:rPr>
          <w:rFonts w:asciiTheme="minorHAnsi" w:hAnsiTheme="minorHAnsi" w:cstheme="minorHAnsi"/>
        </w:rPr>
        <w:t>и.</w:t>
      </w:r>
      <w:r w:rsidR="00AD2DA2" w:rsidRPr="00816AEE">
        <w:rPr>
          <w:rFonts w:asciiTheme="minorHAnsi" w:hAnsiTheme="minorHAnsi" w:cstheme="minorHAnsi"/>
        </w:rPr>
        <w:t xml:space="preserve"> </w:t>
      </w:r>
    </w:p>
    <w:p w14:paraId="7F5ABBE9" w14:textId="77777777" w:rsidR="00AD2DA2" w:rsidRPr="00816AEE" w:rsidRDefault="00AD2DA2" w:rsidP="00C77DF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При этом Поставщик обязан исполнить такие требования Покупателя в срок не позднее 7 (Семи) календарных дней со дня получения данного требования при условии предоставления Покупателем соответствующих подтверждающих документов. </w:t>
      </w:r>
    </w:p>
    <w:p w14:paraId="56E7D44D" w14:textId="61CF31E8" w:rsidR="00AD2DA2" w:rsidRPr="00816AEE" w:rsidRDefault="00AD2DA2" w:rsidP="00C77DF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При этом, в случае возврата партии </w:t>
      </w:r>
      <w:r w:rsidR="006047B1" w:rsidRPr="00816AEE">
        <w:rPr>
          <w:rFonts w:asciiTheme="minorHAnsi" w:hAnsiTheme="minorHAnsi" w:cstheme="minorHAnsi"/>
        </w:rPr>
        <w:t>Продукци</w:t>
      </w:r>
      <w:r w:rsidR="00DD6251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по вышеуказанным основаниям, в последующем Поставщик не имеет права поставлять </w:t>
      </w:r>
      <w:r w:rsidR="006047B1" w:rsidRPr="00816AEE">
        <w:rPr>
          <w:rFonts w:asciiTheme="minorHAnsi" w:hAnsiTheme="minorHAnsi" w:cstheme="minorHAnsi"/>
        </w:rPr>
        <w:t>Продукци</w:t>
      </w:r>
      <w:r w:rsidR="00DD6251" w:rsidRPr="00816AEE">
        <w:rPr>
          <w:rFonts w:asciiTheme="minorHAnsi" w:hAnsiTheme="minorHAnsi" w:cstheme="minorHAnsi"/>
        </w:rPr>
        <w:t>ю</w:t>
      </w:r>
      <w:r w:rsidRPr="00816AEE">
        <w:rPr>
          <w:rFonts w:asciiTheme="minorHAnsi" w:hAnsiTheme="minorHAnsi" w:cstheme="minorHAnsi"/>
        </w:rPr>
        <w:t xml:space="preserve"> из возвращенной (подлежащей возврату) партии. В случае нарушения данного условия, </w:t>
      </w:r>
      <w:r w:rsidR="00C030F4" w:rsidRPr="00816AEE">
        <w:rPr>
          <w:rFonts w:asciiTheme="minorHAnsi" w:hAnsiTheme="minorHAnsi" w:cstheme="minorHAnsi"/>
        </w:rPr>
        <w:t>вся</w:t>
      </w:r>
      <w:r w:rsidRPr="00816AEE">
        <w:rPr>
          <w:rFonts w:asciiTheme="minorHAnsi" w:hAnsiTheme="minorHAnsi" w:cstheme="minorHAnsi"/>
        </w:rPr>
        <w:t xml:space="preserve"> поставляем</w:t>
      </w:r>
      <w:r w:rsidR="00DD6251" w:rsidRPr="00816AEE">
        <w:rPr>
          <w:rFonts w:asciiTheme="minorHAnsi" w:hAnsiTheme="minorHAnsi" w:cstheme="minorHAnsi"/>
        </w:rPr>
        <w:t>ая</w:t>
      </w:r>
      <w:r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Продукция</w:t>
      </w:r>
      <w:r w:rsidRPr="00816AEE">
        <w:rPr>
          <w:rFonts w:asciiTheme="minorHAnsi" w:hAnsiTheme="minorHAnsi" w:cstheme="minorHAnsi"/>
        </w:rPr>
        <w:t>, относящ</w:t>
      </w:r>
      <w:r w:rsidR="00DD6251" w:rsidRPr="00816AEE">
        <w:rPr>
          <w:rFonts w:asciiTheme="minorHAnsi" w:hAnsiTheme="minorHAnsi" w:cstheme="minorHAnsi"/>
        </w:rPr>
        <w:t>ая</w:t>
      </w:r>
      <w:r w:rsidRPr="00816AEE">
        <w:rPr>
          <w:rFonts w:asciiTheme="minorHAnsi" w:hAnsiTheme="minorHAnsi" w:cstheme="minorHAnsi"/>
        </w:rPr>
        <w:t xml:space="preserve">ся к соответствующей партии, признается </w:t>
      </w:r>
      <w:r w:rsidR="006047B1" w:rsidRPr="00816AEE">
        <w:rPr>
          <w:rFonts w:asciiTheme="minorHAnsi" w:hAnsiTheme="minorHAnsi" w:cstheme="minorHAnsi"/>
        </w:rPr>
        <w:t>Продукци</w:t>
      </w:r>
      <w:r w:rsidR="00DD6251" w:rsidRPr="00816AEE">
        <w:rPr>
          <w:rFonts w:asciiTheme="minorHAnsi" w:hAnsiTheme="minorHAnsi" w:cstheme="minorHAnsi"/>
        </w:rPr>
        <w:t>ей</w:t>
      </w:r>
      <w:r w:rsidRPr="00816AEE">
        <w:rPr>
          <w:rFonts w:asciiTheme="minorHAnsi" w:hAnsiTheme="minorHAnsi" w:cstheme="minorHAnsi"/>
        </w:rPr>
        <w:t xml:space="preserve"> ненадлежащего качества. Покупатель не принимает так</w:t>
      </w:r>
      <w:r w:rsidR="00DD6251" w:rsidRPr="00816AEE">
        <w:rPr>
          <w:rFonts w:asciiTheme="minorHAnsi" w:hAnsiTheme="minorHAnsi" w:cstheme="minorHAnsi"/>
        </w:rPr>
        <w:t>ую</w:t>
      </w:r>
      <w:r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Продукци</w:t>
      </w:r>
      <w:r w:rsidR="00DD6251" w:rsidRPr="00816AEE">
        <w:rPr>
          <w:rFonts w:asciiTheme="minorHAnsi" w:hAnsiTheme="minorHAnsi" w:cstheme="minorHAnsi"/>
        </w:rPr>
        <w:t>ю</w:t>
      </w:r>
      <w:r w:rsidRPr="00816AEE">
        <w:rPr>
          <w:rFonts w:asciiTheme="minorHAnsi" w:hAnsiTheme="minorHAnsi" w:cstheme="minorHAnsi"/>
        </w:rPr>
        <w:t xml:space="preserve">, при этом дополнительная проверка качества </w:t>
      </w:r>
      <w:r w:rsidR="006047B1" w:rsidRPr="00816AEE">
        <w:rPr>
          <w:rFonts w:asciiTheme="minorHAnsi" w:hAnsiTheme="minorHAnsi" w:cstheme="minorHAnsi"/>
        </w:rPr>
        <w:t>Продукци</w:t>
      </w:r>
      <w:r w:rsidR="00DD6251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не проводится, а Поставщик несет ответственность, предусмотренную До</w:t>
      </w:r>
      <w:r w:rsidR="006C3A41" w:rsidRPr="00816AEE">
        <w:rPr>
          <w:rFonts w:asciiTheme="minorHAnsi" w:hAnsiTheme="minorHAnsi" w:cstheme="minorHAnsi"/>
        </w:rPr>
        <w:t>говором</w:t>
      </w:r>
      <w:r w:rsidRPr="00816AEE">
        <w:rPr>
          <w:rFonts w:asciiTheme="minorHAnsi" w:hAnsiTheme="minorHAnsi" w:cstheme="minorHAnsi"/>
        </w:rPr>
        <w:t xml:space="preserve"> за поставку </w:t>
      </w:r>
      <w:r w:rsidR="006047B1" w:rsidRPr="00816AEE">
        <w:rPr>
          <w:rFonts w:asciiTheme="minorHAnsi" w:hAnsiTheme="minorHAnsi" w:cstheme="minorHAnsi"/>
        </w:rPr>
        <w:t>Продукци</w:t>
      </w:r>
      <w:r w:rsidR="00DD6251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ненадлежащего качества.</w:t>
      </w:r>
    </w:p>
    <w:p w14:paraId="16C87527" w14:textId="6DB7560D" w:rsidR="00AD2DA2" w:rsidRPr="00816AEE" w:rsidRDefault="00C030F4" w:rsidP="00371C8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2.2</w:t>
      </w:r>
      <w:r w:rsidR="008D5F2F" w:rsidRPr="00816AEE">
        <w:rPr>
          <w:rFonts w:asciiTheme="minorHAnsi" w:hAnsiTheme="minorHAnsi" w:cstheme="minorHAnsi"/>
        </w:rPr>
        <w:t>1</w:t>
      </w:r>
      <w:r w:rsidRPr="00816AEE">
        <w:rPr>
          <w:rFonts w:asciiTheme="minorHAnsi" w:hAnsiTheme="minorHAnsi" w:cstheme="minorHAnsi"/>
        </w:rPr>
        <w:t>.</w:t>
      </w:r>
      <w:r w:rsidR="004A4583" w:rsidRPr="00816AEE">
        <w:rPr>
          <w:rFonts w:asciiTheme="minorHAnsi" w:hAnsiTheme="minorHAnsi" w:cstheme="minorHAnsi"/>
        </w:rPr>
        <w:t xml:space="preserve"> </w:t>
      </w:r>
      <w:r w:rsidR="00AD2DA2" w:rsidRPr="00816AEE">
        <w:rPr>
          <w:rFonts w:asciiTheme="minorHAnsi" w:hAnsiTheme="minorHAnsi" w:cstheme="minorHAnsi"/>
        </w:rPr>
        <w:t xml:space="preserve">В случае нарушения срока вывоза </w:t>
      </w:r>
      <w:r w:rsidR="006047B1" w:rsidRPr="00816AEE">
        <w:rPr>
          <w:rFonts w:asciiTheme="minorHAnsi" w:hAnsiTheme="minorHAnsi" w:cstheme="minorHAnsi"/>
        </w:rPr>
        <w:t>Продукци</w:t>
      </w:r>
      <w:r w:rsidR="00427894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ненадлежащего качества более чем на 5 (пять) календарных дней Покупатель вправе утилизировать </w:t>
      </w:r>
      <w:r w:rsidR="006047B1" w:rsidRPr="00816AEE">
        <w:rPr>
          <w:rFonts w:asciiTheme="minorHAnsi" w:hAnsiTheme="minorHAnsi" w:cstheme="minorHAnsi"/>
        </w:rPr>
        <w:t>Продукци</w:t>
      </w:r>
      <w:r w:rsidR="00427894" w:rsidRPr="00816AEE">
        <w:rPr>
          <w:rFonts w:asciiTheme="minorHAnsi" w:hAnsiTheme="minorHAnsi" w:cstheme="minorHAnsi"/>
        </w:rPr>
        <w:t>ю</w:t>
      </w:r>
      <w:r w:rsidR="00AD2DA2" w:rsidRPr="00816AEE">
        <w:rPr>
          <w:rFonts w:asciiTheme="minorHAnsi" w:hAnsiTheme="minorHAnsi" w:cstheme="minorHAnsi"/>
        </w:rPr>
        <w:t>, не вывезенн</w:t>
      </w:r>
      <w:r w:rsidR="00427894" w:rsidRPr="00816AEE">
        <w:rPr>
          <w:rFonts w:asciiTheme="minorHAnsi" w:hAnsiTheme="minorHAnsi" w:cstheme="minorHAnsi"/>
        </w:rPr>
        <w:t>ую</w:t>
      </w:r>
      <w:r w:rsidR="00AD2DA2" w:rsidRPr="00816AEE">
        <w:rPr>
          <w:rFonts w:asciiTheme="minorHAnsi" w:hAnsiTheme="minorHAnsi" w:cstheme="minorHAnsi"/>
        </w:rPr>
        <w:t xml:space="preserve"> Поставщиком в соответствии с услов</w:t>
      </w:r>
      <w:r w:rsidR="006047B1" w:rsidRPr="00816AEE">
        <w:rPr>
          <w:rFonts w:asciiTheme="minorHAnsi" w:hAnsiTheme="minorHAnsi" w:cstheme="minorHAnsi"/>
        </w:rPr>
        <w:t>иями настоящего Дополнени</w:t>
      </w:r>
      <w:r w:rsidR="00AD2DA2" w:rsidRPr="00816AEE">
        <w:rPr>
          <w:rFonts w:asciiTheme="minorHAnsi" w:hAnsiTheme="minorHAnsi" w:cstheme="minorHAnsi"/>
        </w:rPr>
        <w:t>я</w:t>
      </w:r>
      <w:r w:rsidR="00491DE1" w:rsidRPr="00816AEE">
        <w:rPr>
          <w:rFonts w:asciiTheme="minorHAnsi" w:hAnsiTheme="minorHAnsi" w:cstheme="minorHAnsi"/>
        </w:rPr>
        <w:t xml:space="preserve"> и Договора</w:t>
      </w:r>
      <w:r w:rsidR="00AD2DA2" w:rsidRPr="00816AEE">
        <w:rPr>
          <w:rFonts w:asciiTheme="minorHAnsi" w:hAnsiTheme="minorHAnsi" w:cstheme="minorHAnsi"/>
        </w:rPr>
        <w:t xml:space="preserve">. При этом Поставщик обязан возместить Покупателю убытки в сумме расходов, связанных с поставкой </w:t>
      </w:r>
      <w:r w:rsidR="006047B1" w:rsidRPr="00816AEE">
        <w:rPr>
          <w:rFonts w:asciiTheme="minorHAnsi" w:hAnsiTheme="minorHAnsi" w:cstheme="minorHAnsi"/>
        </w:rPr>
        <w:t>Продукци</w:t>
      </w:r>
      <w:r w:rsidR="00427894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ненадлежащего качества, в том числе расходы, связанные с утилизацией </w:t>
      </w:r>
      <w:r w:rsidR="006047B1" w:rsidRPr="00816AEE">
        <w:rPr>
          <w:rFonts w:asciiTheme="minorHAnsi" w:hAnsiTheme="minorHAnsi" w:cstheme="minorHAnsi"/>
        </w:rPr>
        <w:t>Продукци</w:t>
      </w:r>
      <w:r w:rsidR="00427894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, транспортные расходы Покупателя, а также расходы на хранение </w:t>
      </w:r>
      <w:r w:rsidR="006047B1" w:rsidRPr="00816AEE">
        <w:rPr>
          <w:rFonts w:asciiTheme="minorHAnsi" w:hAnsiTheme="minorHAnsi" w:cstheme="minorHAnsi"/>
        </w:rPr>
        <w:t>Продукци</w:t>
      </w:r>
      <w:r w:rsidR="00427894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до момента </w:t>
      </w:r>
      <w:r w:rsidR="00427894" w:rsidRPr="00816AEE">
        <w:rPr>
          <w:rFonts w:asciiTheme="minorHAnsi" w:hAnsiTheme="minorHAnsi" w:cstheme="minorHAnsi"/>
        </w:rPr>
        <w:t>ее</w:t>
      </w:r>
      <w:r w:rsidR="00AD2DA2" w:rsidRPr="00816AEE">
        <w:rPr>
          <w:rFonts w:asciiTheme="minorHAnsi" w:hAnsiTheme="minorHAnsi" w:cstheme="minorHAnsi"/>
        </w:rPr>
        <w:t xml:space="preserve"> утилизации. Поставщик обязан возместить соответствующие убытки Покупателя в срок не позднее 5 (пяти) банковских дней со дня получения Поставщиком требования Покупателя об их возмещении.</w:t>
      </w:r>
    </w:p>
    <w:p w14:paraId="23431137" w14:textId="6EB537C6" w:rsidR="00AD2DA2" w:rsidRPr="00816AEE" w:rsidRDefault="00C030F4" w:rsidP="00371C80">
      <w:pPr>
        <w:tabs>
          <w:tab w:val="left" w:pos="567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2.2</w:t>
      </w:r>
      <w:r w:rsidR="008D5F2F" w:rsidRPr="00816AEE">
        <w:rPr>
          <w:rFonts w:asciiTheme="minorHAnsi" w:hAnsiTheme="minorHAnsi" w:cstheme="minorHAnsi"/>
        </w:rPr>
        <w:t>2</w:t>
      </w:r>
      <w:r w:rsidRPr="00816AEE">
        <w:rPr>
          <w:rFonts w:asciiTheme="minorHAnsi" w:hAnsiTheme="minorHAnsi" w:cstheme="minorHAnsi"/>
        </w:rPr>
        <w:t xml:space="preserve">. </w:t>
      </w:r>
      <w:r w:rsidR="00AD2DA2" w:rsidRPr="00816AEE">
        <w:rPr>
          <w:rFonts w:asciiTheme="minorHAnsi" w:hAnsiTheme="minorHAnsi" w:cstheme="minorHAnsi"/>
        </w:rPr>
        <w:t xml:space="preserve">Подписанием настоящего </w:t>
      </w:r>
      <w:r w:rsidR="006047B1" w:rsidRPr="00816AEE">
        <w:rPr>
          <w:rFonts w:asciiTheme="minorHAnsi" w:hAnsiTheme="minorHAnsi" w:cstheme="minorHAnsi"/>
        </w:rPr>
        <w:t>Дополнени</w:t>
      </w:r>
      <w:r w:rsidR="00AD2DA2" w:rsidRPr="00816AEE">
        <w:rPr>
          <w:rFonts w:asciiTheme="minorHAnsi" w:hAnsiTheme="minorHAnsi" w:cstheme="minorHAnsi"/>
        </w:rPr>
        <w:t xml:space="preserve">я Поставщик гарантирует, что любое лицо, доставившее </w:t>
      </w:r>
      <w:r w:rsidR="006047B1" w:rsidRPr="00816AEE">
        <w:rPr>
          <w:rFonts w:asciiTheme="minorHAnsi" w:hAnsiTheme="minorHAnsi" w:cstheme="minorHAnsi"/>
        </w:rPr>
        <w:t>Продукци</w:t>
      </w:r>
      <w:r w:rsidR="00427894" w:rsidRPr="00816AEE">
        <w:rPr>
          <w:rFonts w:asciiTheme="minorHAnsi" w:hAnsiTheme="minorHAnsi" w:cstheme="minorHAnsi"/>
        </w:rPr>
        <w:t>ю</w:t>
      </w:r>
      <w:r w:rsidR="00AD2DA2" w:rsidRPr="00816AEE">
        <w:rPr>
          <w:rFonts w:asciiTheme="minorHAnsi" w:hAnsiTheme="minorHAnsi" w:cstheme="minorHAnsi"/>
        </w:rPr>
        <w:t xml:space="preserve"> Поставщика в адрес Покупателя или грузополучателя, является </w:t>
      </w:r>
      <w:r w:rsidRPr="00816AEE">
        <w:rPr>
          <w:rFonts w:asciiTheme="minorHAnsi" w:hAnsiTheme="minorHAnsi" w:cstheme="minorHAnsi"/>
        </w:rPr>
        <w:t>у</w:t>
      </w:r>
      <w:r w:rsidR="00AD2DA2" w:rsidRPr="00816AEE">
        <w:rPr>
          <w:rFonts w:asciiTheme="minorHAnsi" w:hAnsiTheme="minorHAnsi" w:cstheme="minorHAnsi"/>
        </w:rPr>
        <w:t>полномоч</w:t>
      </w:r>
      <w:r w:rsidRPr="00816AEE">
        <w:rPr>
          <w:rFonts w:asciiTheme="minorHAnsi" w:hAnsiTheme="minorHAnsi" w:cstheme="minorHAnsi"/>
        </w:rPr>
        <w:t>ен</w:t>
      </w:r>
      <w:r w:rsidR="00AD2DA2" w:rsidRPr="00816AEE">
        <w:rPr>
          <w:rFonts w:asciiTheme="minorHAnsi" w:hAnsiTheme="minorHAnsi" w:cstheme="minorHAnsi"/>
        </w:rPr>
        <w:t xml:space="preserve">ным представителем Поставщика с правом: передачи </w:t>
      </w:r>
      <w:r w:rsidR="006047B1" w:rsidRPr="00816AEE">
        <w:rPr>
          <w:rFonts w:asciiTheme="minorHAnsi" w:hAnsiTheme="minorHAnsi" w:cstheme="minorHAnsi"/>
        </w:rPr>
        <w:t>Продукци</w:t>
      </w:r>
      <w:r w:rsidR="00427894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, получения </w:t>
      </w:r>
      <w:r w:rsidR="006047B1" w:rsidRPr="00816AEE">
        <w:rPr>
          <w:rFonts w:asciiTheme="minorHAnsi" w:hAnsiTheme="minorHAnsi" w:cstheme="minorHAnsi"/>
        </w:rPr>
        <w:t>Продукц</w:t>
      </w:r>
      <w:r w:rsidR="00427894" w:rsidRPr="00816AEE">
        <w:rPr>
          <w:rFonts w:asciiTheme="minorHAnsi" w:hAnsiTheme="minorHAnsi" w:cstheme="minorHAnsi"/>
        </w:rPr>
        <w:t>ии</w:t>
      </w:r>
      <w:r w:rsidR="00AD2DA2" w:rsidRPr="00816AEE">
        <w:rPr>
          <w:rFonts w:asciiTheme="minorHAnsi" w:hAnsiTheme="minorHAnsi" w:cstheme="minorHAnsi"/>
        </w:rPr>
        <w:t>, получения непринято</w:t>
      </w:r>
      <w:r w:rsidR="00427894" w:rsidRPr="00816AEE">
        <w:rPr>
          <w:rFonts w:asciiTheme="minorHAnsi" w:hAnsiTheme="minorHAnsi" w:cstheme="minorHAnsi"/>
        </w:rPr>
        <w:t>й</w:t>
      </w:r>
      <w:r w:rsidR="00AD2DA2" w:rsidRPr="00816AEE">
        <w:rPr>
          <w:rFonts w:asciiTheme="minorHAnsi" w:hAnsiTheme="minorHAnsi" w:cstheme="minorHAnsi"/>
        </w:rPr>
        <w:t xml:space="preserve"> Покупателем </w:t>
      </w:r>
      <w:r w:rsidR="006047B1" w:rsidRPr="00816AEE">
        <w:rPr>
          <w:rFonts w:asciiTheme="minorHAnsi" w:hAnsiTheme="minorHAnsi" w:cstheme="minorHAnsi"/>
        </w:rPr>
        <w:t>Продукци</w:t>
      </w:r>
      <w:r w:rsidR="00427894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>, подписания Акта о расхождениях и иных документов. Все негативные последствия, вызванные фактом передачи/приема непринято</w:t>
      </w:r>
      <w:r w:rsidR="00427894" w:rsidRPr="00816AEE">
        <w:rPr>
          <w:rFonts w:asciiTheme="minorHAnsi" w:hAnsiTheme="minorHAnsi" w:cstheme="minorHAnsi"/>
        </w:rPr>
        <w:t>й</w:t>
      </w:r>
      <w:r w:rsidR="00AD2DA2" w:rsidRPr="00816AEE">
        <w:rPr>
          <w:rFonts w:asciiTheme="minorHAnsi" w:hAnsiTheme="minorHAnsi" w:cstheme="minorHAnsi"/>
        </w:rPr>
        <w:t xml:space="preserve"> Покупателем </w:t>
      </w:r>
      <w:r w:rsidR="006047B1" w:rsidRPr="00816AEE">
        <w:rPr>
          <w:rFonts w:asciiTheme="minorHAnsi" w:hAnsiTheme="minorHAnsi" w:cstheme="minorHAnsi"/>
        </w:rPr>
        <w:t>Продукци</w:t>
      </w:r>
      <w:r w:rsidR="00427894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и/или подписания </w:t>
      </w:r>
      <w:r w:rsidR="00427894" w:rsidRPr="00816AEE">
        <w:rPr>
          <w:rFonts w:asciiTheme="minorHAnsi" w:hAnsiTheme="minorHAnsi" w:cstheme="minorHAnsi"/>
        </w:rPr>
        <w:t>товарно-</w:t>
      </w:r>
      <w:r w:rsidR="00AD2DA2" w:rsidRPr="00816AEE">
        <w:rPr>
          <w:rFonts w:asciiTheme="minorHAnsi" w:hAnsiTheme="minorHAnsi" w:cstheme="minorHAnsi"/>
        </w:rPr>
        <w:t xml:space="preserve">сопроводительных документов, в том числе, но не исключительно Акта о расхождении, Акта по форме ТОРГ-1, вышеуказанным лицом, лежат на Поставщике, и последний не вправе ссылаться на отсутствие у доставившего </w:t>
      </w:r>
      <w:r w:rsidR="006047B1" w:rsidRPr="00816AEE">
        <w:rPr>
          <w:rFonts w:asciiTheme="minorHAnsi" w:hAnsiTheme="minorHAnsi" w:cstheme="minorHAnsi"/>
        </w:rPr>
        <w:t>Продукци</w:t>
      </w:r>
      <w:r w:rsidR="00427894" w:rsidRPr="00816AEE">
        <w:rPr>
          <w:rFonts w:asciiTheme="minorHAnsi" w:hAnsiTheme="minorHAnsi" w:cstheme="minorHAnsi"/>
        </w:rPr>
        <w:t>ю</w:t>
      </w:r>
      <w:r w:rsidR="00AD2DA2" w:rsidRPr="00816AEE">
        <w:rPr>
          <w:rFonts w:asciiTheme="minorHAnsi" w:hAnsiTheme="minorHAnsi" w:cstheme="minorHAnsi"/>
        </w:rPr>
        <w:t xml:space="preserve"> лица полномочий на осуществление выполненных им действий.</w:t>
      </w:r>
    </w:p>
    <w:p w14:paraId="5EF83FB9" w14:textId="64BA868B" w:rsidR="00AD2DA2" w:rsidRPr="00816AEE" w:rsidRDefault="00AD2DA2" w:rsidP="00C77DF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Все действия представителей Поставщика, которые будут осуществлять доставку и/или разгрузку </w:t>
      </w:r>
      <w:r w:rsidR="006047B1" w:rsidRPr="00816AEE">
        <w:rPr>
          <w:rFonts w:asciiTheme="minorHAnsi" w:hAnsiTheme="minorHAnsi" w:cstheme="minorHAnsi"/>
        </w:rPr>
        <w:t>Продукци</w:t>
      </w:r>
      <w:r w:rsidR="00427894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>, будут считаться правомерными и совершенными с наделением необходимыми полномочиями, в т.ч. явствующими из обстановки, в которой действовало данное лицо согласно ст. 182 Г</w:t>
      </w:r>
      <w:r w:rsidR="00C030F4" w:rsidRPr="00816AEE">
        <w:rPr>
          <w:rFonts w:asciiTheme="minorHAnsi" w:hAnsiTheme="minorHAnsi" w:cstheme="minorHAnsi"/>
        </w:rPr>
        <w:t>ражданского кодекса</w:t>
      </w:r>
      <w:r w:rsidRPr="00816AEE">
        <w:rPr>
          <w:rFonts w:asciiTheme="minorHAnsi" w:hAnsiTheme="minorHAnsi" w:cstheme="minorHAnsi"/>
        </w:rPr>
        <w:t xml:space="preserve"> РФ. При этом под работниками Поставщика в настоящем пункте понимаются любые лица, которые осуществляют фактическую передачу </w:t>
      </w:r>
      <w:r w:rsidR="006047B1" w:rsidRPr="00816AEE">
        <w:rPr>
          <w:rFonts w:asciiTheme="minorHAnsi" w:hAnsiTheme="minorHAnsi" w:cstheme="minorHAnsi"/>
        </w:rPr>
        <w:t>Продукци</w:t>
      </w:r>
      <w:r w:rsidR="00427894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Покупателю или грузополучателю.</w:t>
      </w:r>
    </w:p>
    <w:p w14:paraId="74B186C1" w14:textId="3962AD84" w:rsidR="00AD2DA2" w:rsidRPr="00816AEE" w:rsidRDefault="00C030F4" w:rsidP="00371C80">
      <w:pPr>
        <w:pStyle w:val="a5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2.2</w:t>
      </w:r>
      <w:r w:rsidR="008D5F2F" w:rsidRPr="00816AEE">
        <w:rPr>
          <w:rFonts w:asciiTheme="minorHAnsi" w:hAnsiTheme="minorHAnsi" w:cstheme="minorHAnsi"/>
        </w:rPr>
        <w:t>3</w:t>
      </w:r>
      <w:r w:rsidRPr="00816AEE">
        <w:rPr>
          <w:rFonts w:asciiTheme="minorHAnsi" w:hAnsiTheme="minorHAnsi" w:cstheme="minorHAnsi"/>
        </w:rPr>
        <w:t xml:space="preserve">. </w:t>
      </w:r>
      <w:r w:rsidR="00AD2DA2" w:rsidRPr="00816AEE">
        <w:rPr>
          <w:rFonts w:asciiTheme="minorHAnsi" w:hAnsiTheme="minorHAnsi" w:cstheme="minorHAnsi"/>
        </w:rPr>
        <w:t xml:space="preserve">В случае фиксации в момент приемки недостатков </w:t>
      </w:r>
      <w:r w:rsidR="006047B1" w:rsidRPr="00816AEE">
        <w:rPr>
          <w:rFonts w:asciiTheme="minorHAnsi" w:hAnsiTheme="minorHAnsi" w:cstheme="minorHAnsi"/>
        </w:rPr>
        <w:t>Продукци</w:t>
      </w:r>
      <w:r w:rsidR="00C63658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(в том числе путем фотофиксации или составления Акта или иного документа) Поставщик может впоследствии направить своего представителя для составления дополнительных документов, необходимых Поставщику, дополнительно фиксирующих недостатки </w:t>
      </w:r>
      <w:r w:rsidR="006047B1" w:rsidRPr="00816AEE">
        <w:rPr>
          <w:rFonts w:asciiTheme="minorHAnsi" w:hAnsiTheme="minorHAnsi" w:cstheme="minorHAnsi"/>
        </w:rPr>
        <w:t>Продукци</w:t>
      </w:r>
      <w:r w:rsidR="00C63658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>, при этом:</w:t>
      </w:r>
    </w:p>
    <w:p w14:paraId="598B7F31" w14:textId="211D9D1F" w:rsidR="00AD2DA2" w:rsidRPr="00816AEE" w:rsidRDefault="00AD2DA2" w:rsidP="00C77DF6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- представитель должен прибыть не позднее следующего календарного дня после поставки </w:t>
      </w:r>
      <w:r w:rsidR="006047B1" w:rsidRPr="00816AEE">
        <w:rPr>
          <w:rFonts w:asciiTheme="minorHAnsi" w:hAnsiTheme="minorHAnsi" w:cstheme="minorHAnsi"/>
        </w:rPr>
        <w:t>Продукци</w:t>
      </w:r>
      <w:r w:rsidR="00C63658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>;</w:t>
      </w:r>
    </w:p>
    <w:p w14:paraId="579B55FD" w14:textId="77777777" w:rsidR="00AD2DA2" w:rsidRPr="00816AEE" w:rsidRDefault="00AD2DA2" w:rsidP="00C77DF6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- такое направление представителя не отменяет и не уточняет действие документов, изначально зафиксировавших недостатки;</w:t>
      </w:r>
    </w:p>
    <w:p w14:paraId="7D3EA6EB" w14:textId="1307D4AB" w:rsidR="00AD2DA2" w:rsidRDefault="00AD2DA2" w:rsidP="00C77DF6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- в любом случае результаты фотофиксации признаются Сторонами достаточными и исчерпывающими доказательствами нарушения.</w:t>
      </w:r>
    </w:p>
    <w:p w14:paraId="2E766071" w14:textId="77777777" w:rsidR="00D3081B" w:rsidRPr="00816AEE" w:rsidRDefault="00D3081B" w:rsidP="00C77DF6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14:paraId="679687AB" w14:textId="4802E3AA" w:rsidR="00AD2DA2" w:rsidRPr="00816AEE" w:rsidRDefault="00C030F4" w:rsidP="00371C80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2.2</w:t>
      </w:r>
      <w:r w:rsidR="008D5F2F" w:rsidRPr="00816AEE">
        <w:rPr>
          <w:rFonts w:asciiTheme="minorHAnsi" w:hAnsiTheme="minorHAnsi" w:cstheme="minorHAnsi"/>
        </w:rPr>
        <w:t>4</w:t>
      </w:r>
      <w:r w:rsidRPr="00816AEE">
        <w:rPr>
          <w:rFonts w:asciiTheme="minorHAnsi" w:hAnsiTheme="minorHAnsi" w:cstheme="minorHAnsi"/>
        </w:rPr>
        <w:t xml:space="preserve">. </w:t>
      </w:r>
      <w:r w:rsidR="00AD2DA2" w:rsidRPr="00816AEE">
        <w:rPr>
          <w:rFonts w:asciiTheme="minorHAnsi" w:hAnsiTheme="minorHAnsi" w:cstheme="minorHAnsi"/>
        </w:rPr>
        <w:t xml:space="preserve">В случае если Поставщику стало известно о допущенной в адрес Покупателя отгрузке несоответствующей, небезопасной или потенциально небезопасной партии </w:t>
      </w:r>
      <w:r w:rsidR="004F2D43" w:rsidRPr="00816AEE">
        <w:rPr>
          <w:rFonts w:asciiTheme="minorHAnsi" w:hAnsiTheme="minorHAnsi" w:cstheme="minorHAnsi"/>
        </w:rPr>
        <w:t>П</w:t>
      </w:r>
      <w:r w:rsidR="00AD2DA2" w:rsidRPr="00816AEE">
        <w:rPr>
          <w:rFonts w:asciiTheme="minorHAnsi" w:hAnsiTheme="minorHAnsi" w:cstheme="minorHAnsi"/>
        </w:rPr>
        <w:t xml:space="preserve">родукции, Поставщик обязан оповестить </w:t>
      </w:r>
      <w:r w:rsidR="004F2D43" w:rsidRPr="00816AEE">
        <w:rPr>
          <w:rFonts w:asciiTheme="minorHAnsi" w:hAnsiTheme="minorHAnsi" w:cstheme="minorHAnsi"/>
        </w:rPr>
        <w:t>П</w:t>
      </w:r>
      <w:r w:rsidR="00AD2DA2" w:rsidRPr="00816AEE">
        <w:rPr>
          <w:rFonts w:asciiTheme="minorHAnsi" w:hAnsiTheme="minorHAnsi" w:cstheme="minorHAnsi"/>
        </w:rPr>
        <w:t xml:space="preserve">окупателя о данном факте по электронной почте </w:t>
      </w:r>
      <w:r w:rsidR="00AD2DA2" w:rsidRPr="00816AEE">
        <w:rPr>
          <w:rFonts w:asciiTheme="minorHAnsi" w:hAnsiTheme="minorHAnsi" w:cstheme="minorHAnsi"/>
          <w:color w:val="0F243E" w:themeColor="text2" w:themeShade="80"/>
          <w:u w:val="single"/>
        </w:rPr>
        <w:t>upr-gk@dixy.ru</w:t>
      </w:r>
      <w:r w:rsidR="00AD2DA2" w:rsidRPr="00816AEE">
        <w:rPr>
          <w:rFonts w:asciiTheme="minorHAnsi" w:hAnsiTheme="minorHAnsi" w:cstheme="minorHAnsi"/>
          <w:color w:val="0F243E" w:themeColor="text2" w:themeShade="80"/>
        </w:rPr>
        <w:t xml:space="preserve"> </w:t>
      </w:r>
      <w:r w:rsidR="00AD2DA2" w:rsidRPr="00816AEE">
        <w:rPr>
          <w:rFonts w:asciiTheme="minorHAnsi" w:hAnsiTheme="minorHAnsi" w:cstheme="minorHAnsi"/>
        </w:rPr>
        <w:t xml:space="preserve">и продублировать информацию звонком на горячую линию Покупателя: 8-800-333-02-01. При разговоре с оператором необходимо указать наименование Поставщика и причину отзыва партии продукции из реализации. Направляемое по электронной почте письмо должно быть составлено на официальном бланке предприятия за подписью лица, уполномоченного на отзыв </w:t>
      </w:r>
      <w:r w:rsidR="00371C80" w:rsidRPr="00816AEE">
        <w:rPr>
          <w:rFonts w:asciiTheme="minorHAnsi" w:hAnsiTheme="minorHAnsi" w:cstheme="minorHAnsi"/>
        </w:rPr>
        <w:t>П</w:t>
      </w:r>
      <w:r w:rsidR="00AD2DA2" w:rsidRPr="00816AEE">
        <w:rPr>
          <w:rFonts w:asciiTheme="minorHAnsi" w:hAnsiTheme="minorHAnsi" w:cstheme="minorHAnsi"/>
        </w:rPr>
        <w:t xml:space="preserve">родукции. Электронному письму должна </w:t>
      </w:r>
      <w:r w:rsidR="004C191F" w:rsidRPr="00816AEE">
        <w:rPr>
          <w:rFonts w:asciiTheme="minorHAnsi" w:hAnsiTheme="minorHAnsi" w:cstheme="minorHAnsi"/>
        </w:rPr>
        <w:t>быть присвоена</w:t>
      </w:r>
      <w:r w:rsidR="00AD2DA2" w:rsidRPr="00816AEE">
        <w:rPr>
          <w:rFonts w:asciiTheme="minorHAnsi" w:hAnsiTheme="minorHAnsi" w:cstheme="minorHAnsi"/>
        </w:rPr>
        <w:t xml:space="preserve"> категория высокой важности с указанием на отзыв </w:t>
      </w:r>
      <w:r w:rsidR="00371C80" w:rsidRPr="00816AEE">
        <w:rPr>
          <w:rFonts w:asciiTheme="minorHAnsi" w:hAnsiTheme="minorHAnsi" w:cstheme="minorHAnsi"/>
        </w:rPr>
        <w:t>П</w:t>
      </w:r>
      <w:r w:rsidR="00AD2DA2" w:rsidRPr="00816AEE">
        <w:rPr>
          <w:rFonts w:asciiTheme="minorHAnsi" w:hAnsiTheme="minorHAnsi" w:cstheme="minorHAnsi"/>
        </w:rPr>
        <w:t xml:space="preserve">родукции в теме письма. </w:t>
      </w:r>
    </w:p>
    <w:p w14:paraId="14DFA688" w14:textId="77777777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Письмо должно содержать следующие данные:</w:t>
      </w:r>
    </w:p>
    <w:p w14:paraId="63046919" w14:textId="4AAA9211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-      Причину отзыва </w:t>
      </w:r>
      <w:r w:rsidR="00371C80" w:rsidRPr="00816AEE">
        <w:rPr>
          <w:rFonts w:asciiTheme="minorHAnsi" w:hAnsiTheme="minorHAnsi" w:cstheme="minorHAnsi"/>
        </w:rPr>
        <w:t>П</w:t>
      </w:r>
      <w:r w:rsidRPr="00816AEE">
        <w:rPr>
          <w:rFonts w:asciiTheme="minorHAnsi" w:hAnsiTheme="minorHAnsi" w:cstheme="minorHAnsi"/>
        </w:rPr>
        <w:t>родукции;</w:t>
      </w:r>
    </w:p>
    <w:p w14:paraId="3B40DF0A" w14:textId="4BE2A101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-      Код </w:t>
      </w:r>
      <w:r w:rsidR="006047B1" w:rsidRPr="00816AEE">
        <w:rPr>
          <w:rFonts w:asciiTheme="minorHAnsi" w:hAnsiTheme="minorHAnsi" w:cstheme="minorHAnsi"/>
        </w:rPr>
        <w:t>Продукци</w:t>
      </w:r>
      <w:r w:rsidR="002443E8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GOLD и наименование </w:t>
      </w:r>
      <w:r w:rsidR="002443E8" w:rsidRPr="00816AEE">
        <w:rPr>
          <w:rFonts w:asciiTheme="minorHAnsi" w:hAnsiTheme="minorHAnsi" w:cstheme="minorHAnsi"/>
        </w:rPr>
        <w:t>товар</w:t>
      </w:r>
      <w:r w:rsidRPr="00816AEE">
        <w:rPr>
          <w:rFonts w:asciiTheme="minorHAnsi" w:hAnsiTheme="minorHAnsi" w:cstheme="minorHAnsi"/>
        </w:rPr>
        <w:t>ной позиции (согласно Договору);</w:t>
      </w:r>
    </w:p>
    <w:p w14:paraId="42B95F3F" w14:textId="77777777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-      Дату изготовления, номер партии и дату окончания срока годности;</w:t>
      </w:r>
    </w:p>
    <w:p w14:paraId="5C87BAD8" w14:textId="7076A279" w:rsidR="00AD2DA2" w:rsidRPr="00816AEE" w:rsidRDefault="00374C6C" w:rsidP="00C77DF6">
      <w:pPr>
        <w:pStyle w:val="a5"/>
        <w:tabs>
          <w:tab w:val="left" w:pos="1134"/>
        </w:tabs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- </w:t>
      </w:r>
      <w:r w:rsidR="00AD2DA2" w:rsidRPr="00816AEE">
        <w:rPr>
          <w:rFonts w:asciiTheme="minorHAnsi" w:hAnsiTheme="minorHAnsi" w:cstheme="minorHAnsi"/>
        </w:rPr>
        <w:t>РЦ-получателей (магазины-получателей), даты поставки и количества продукции, предназначенной к отзыву;</w:t>
      </w:r>
    </w:p>
    <w:p w14:paraId="5E17CAD5" w14:textId="25561F68" w:rsidR="00AD2DA2" w:rsidRPr="00816AEE" w:rsidRDefault="00AD2DA2" w:rsidP="00C77DF6">
      <w:pPr>
        <w:pStyle w:val="a5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-    Контактное лицо инициатора отзыва (должность, ФИО, телефон и адрес электронной почты) для коммуникаций по вопросам отзыва партии </w:t>
      </w:r>
      <w:r w:rsidR="00371C80" w:rsidRPr="00816AEE">
        <w:rPr>
          <w:rFonts w:asciiTheme="minorHAnsi" w:hAnsiTheme="minorHAnsi" w:cstheme="minorHAnsi"/>
        </w:rPr>
        <w:t>П</w:t>
      </w:r>
      <w:r w:rsidRPr="00816AEE">
        <w:rPr>
          <w:rFonts w:asciiTheme="minorHAnsi" w:hAnsiTheme="minorHAnsi" w:cstheme="minorHAnsi"/>
        </w:rPr>
        <w:t>родукции.</w:t>
      </w:r>
    </w:p>
    <w:p w14:paraId="51CD2977" w14:textId="49543568" w:rsidR="00AD2DA2" w:rsidRPr="00816AEE" w:rsidRDefault="00C030F4" w:rsidP="00371C80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2.2</w:t>
      </w:r>
      <w:r w:rsidR="008D5F2F" w:rsidRPr="00816AEE">
        <w:rPr>
          <w:rFonts w:asciiTheme="minorHAnsi" w:hAnsiTheme="minorHAnsi" w:cstheme="minorHAnsi"/>
        </w:rPr>
        <w:t>5</w:t>
      </w:r>
      <w:r w:rsidRPr="00816AEE">
        <w:rPr>
          <w:rFonts w:asciiTheme="minorHAnsi" w:hAnsiTheme="minorHAnsi" w:cstheme="minorHAnsi"/>
        </w:rPr>
        <w:t xml:space="preserve">. </w:t>
      </w:r>
      <w:r w:rsidR="00AD2DA2" w:rsidRPr="00816AEE">
        <w:rPr>
          <w:rFonts w:asciiTheme="minorHAnsi" w:hAnsiTheme="minorHAnsi" w:cstheme="minorHAnsi"/>
        </w:rPr>
        <w:t xml:space="preserve">При любом выявлении нарушений требований к качеству </w:t>
      </w:r>
      <w:r w:rsidR="006047B1" w:rsidRPr="00816AEE">
        <w:rPr>
          <w:rFonts w:asciiTheme="minorHAnsi" w:hAnsiTheme="minorHAnsi" w:cstheme="minorHAnsi"/>
        </w:rPr>
        <w:t>Продукци</w:t>
      </w:r>
      <w:r w:rsidR="003031DF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, </w:t>
      </w:r>
      <w:r w:rsidR="00C5601E" w:rsidRPr="00816AEE">
        <w:rPr>
          <w:rFonts w:asciiTheme="minorHAnsi" w:hAnsiTheme="minorHAnsi" w:cstheme="minorHAnsi"/>
        </w:rPr>
        <w:t>ее</w:t>
      </w:r>
      <w:r w:rsidR="00AD2DA2" w:rsidRPr="00816AEE">
        <w:rPr>
          <w:rFonts w:asciiTheme="minorHAnsi" w:hAnsiTheme="minorHAnsi" w:cstheme="minorHAnsi"/>
        </w:rPr>
        <w:t xml:space="preserve"> упаковки или маркировки, законодательных требований, предъявляемых к фасованн</w:t>
      </w:r>
      <w:r w:rsidR="00A55CFE" w:rsidRPr="00816AEE">
        <w:rPr>
          <w:rFonts w:asciiTheme="minorHAnsi" w:hAnsiTheme="minorHAnsi" w:cstheme="minorHAnsi"/>
        </w:rPr>
        <w:t>ой</w:t>
      </w:r>
      <w:r w:rsidR="00AD2DA2" w:rsidRPr="00816AEE">
        <w:rPr>
          <w:rFonts w:asciiTheme="minorHAnsi" w:hAnsiTheme="minorHAnsi" w:cstheme="minorHAnsi"/>
        </w:rPr>
        <w:t xml:space="preserve"> </w:t>
      </w:r>
      <w:r w:rsidR="00A55CFE" w:rsidRPr="00816AEE">
        <w:rPr>
          <w:rFonts w:asciiTheme="minorHAnsi" w:hAnsiTheme="minorHAnsi" w:cstheme="minorHAnsi"/>
        </w:rPr>
        <w:t>Продукции</w:t>
      </w:r>
      <w:r w:rsidR="00AD2DA2" w:rsidRPr="00816AEE">
        <w:rPr>
          <w:rFonts w:asciiTheme="minorHAnsi" w:hAnsiTheme="minorHAnsi" w:cstheme="minorHAnsi"/>
        </w:rPr>
        <w:t xml:space="preserve">, а также при нарушении иных требований Договора, приложений или дополнительных соглашений к нему, Покупатель имеет право отказаться от приемки </w:t>
      </w:r>
      <w:r w:rsidR="006047B1" w:rsidRPr="00816AEE">
        <w:rPr>
          <w:rFonts w:asciiTheme="minorHAnsi" w:hAnsiTheme="minorHAnsi" w:cstheme="minorHAnsi"/>
        </w:rPr>
        <w:t>Продукци</w:t>
      </w:r>
      <w:r w:rsidR="00374C6C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. При этом, </w:t>
      </w:r>
      <w:r w:rsidR="004C191F" w:rsidRPr="00816AEE">
        <w:rPr>
          <w:rFonts w:asciiTheme="minorHAnsi" w:hAnsiTheme="minorHAnsi" w:cstheme="minorHAnsi"/>
        </w:rPr>
        <w:t>независимо от</w:t>
      </w:r>
      <w:r w:rsidR="00AD2DA2" w:rsidRPr="00816AEE">
        <w:rPr>
          <w:rFonts w:asciiTheme="minorHAnsi" w:hAnsiTheme="minorHAnsi" w:cstheme="minorHAnsi"/>
        </w:rPr>
        <w:t xml:space="preserve"> того, </w:t>
      </w:r>
      <w:r w:rsidR="004C191F" w:rsidRPr="00816AEE">
        <w:rPr>
          <w:rFonts w:asciiTheme="minorHAnsi" w:hAnsiTheme="minorHAnsi" w:cstheme="minorHAnsi"/>
        </w:rPr>
        <w:t>принял Покупатель</w:t>
      </w:r>
      <w:r w:rsidR="00AD2DA2" w:rsidRPr="00816AEE">
        <w:rPr>
          <w:rFonts w:asciiTheme="minorHAnsi" w:hAnsiTheme="minorHAnsi" w:cstheme="minorHAnsi"/>
        </w:rPr>
        <w:t xml:space="preserve"> решение об отказе в приемке или принял </w:t>
      </w:r>
      <w:r w:rsidR="006047B1" w:rsidRPr="00816AEE">
        <w:rPr>
          <w:rFonts w:asciiTheme="minorHAnsi" w:hAnsiTheme="minorHAnsi" w:cstheme="minorHAnsi"/>
        </w:rPr>
        <w:t>Продукци</w:t>
      </w:r>
      <w:r w:rsidR="00374C6C" w:rsidRPr="00816AEE">
        <w:rPr>
          <w:rFonts w:asciiTheme="minorHAnsi" w:hAnsiTheme="minorHAnsi" w:cstheme="minorHAnsi"/>
        </w:rPr>
        <w:t>ю</w:t>
      </w:r>
      <w:r w:rsidR="00AD2DA2" w:rsidRPr="00816AEE">
        <w:rPr>
          <w:rFonts w:asciiTheme="minorHAnsi" w:hAnsiTheme="minorHAnsi" w:cstheme="minorHAnsi"/>
        </w:rPr>
        <w:t>, поставка признается осуществленной с нарушением, а Поставщик несет ответственность, предусмотренную Договором.</w:t>
      </w:r>
    </w:p>
    <w:p w14:paraId="21F43053" w14:textId="77777777" w:rsidR="00816AEE" w:rsidRDefault="00816AEE" w:rsidP="00C77DF6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4CE51890" w14:textId="2016B395" w:rsidR="00AD2DA2" w:rsidRPr="00816AEE" w:rsidRDefault="00AD2DA2" w:rsidP="00C77DF6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816AEE">
        <w:rPr>
          <w:rFonts w:asciiTheme="minorHAnsi" w:hAnsiTheme="minorHAnsi" w:cstheme="minorHAnsi"/>
          <w:b/>
        </w:rPr>
        <w:t xml:space="preserve">Раздел </w:t>
      </w:r>
      <w:r w:rsidR="001607C6" w:rsidRPr="00816AEE">
        <w:rPr>
          <w:rFonts w:asciiTheme="minorHAnsi" w:hAnsiTheme="minorHAnsi" w:cstheme="minorHAnsi"/>
          <w:b/>
          <w:lang w:val="en-US"/>
        </w:rPr>
        <w:t>3</w:t>
      </w:r>
      <w:r w:rsidRPr="00816AEE">
        <w:rPr>
          <w:rFonts w:asciiTheme="minorHAnsi" w:hAnsiTheme="minorHAnsi" w:cstheme="minorHAnsi"/>
          <w:b/>
        </w:rPr>
        <w:t>.  Оценка условий производства</w:t>
      </w:r>
    </w:p>
    <w:p w14:paraId="60582A5A" w14:textId="77777777" w:rsidR="001607C6" w:rsidRPr="00816AEE" w:rsidRDefault="00AD2DA2" w:rsidP="00C77DF6">
      <w:pPr>
        <w:pStyle w:val="a5"/>
        <w:numPr>
          <w:ilvl w:val="1"/>
          <w:numId w:val="10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16AEE">
        <w:rPr>
          <w:rFonts w:asciiTheme="minorHAnsi" w:hAnsiTheme="minorHAnsi" w:cstheme="minorHAnsi"/>
          <w:b/>
        </w:rPr>
        <w:t xml:space="preserve"> Общие условия проведения оценки производства:</w:t>
      </w:r>
    </w:p>
    <w:p w14:paraId="1D223B0B" w14:textId="2F0708D2" w:rsidR="00AD2DA2" w:rsidRPr="00816AEE" w:rsidRDefault="00AD2DA2" w:rsidP="00C77DF6">
      <w:pPr>
        <w:pStyle w:val="a5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816AEE">
        <w:rPr>
          <w:rFonts w:asciiTheme="minorHAnsi" w:hAnsiTheme="minorHAnsi" w:cstheme="minorHAnsi"/>
        </w:rPr>
        <w:t>С целью проверки условий производства поставляемо</w:t>
      </w:r>
      <w:r w:rsidR="004F2D43" w:rsidRPr="00816AEE">
        <w:rPr>
          <w:rFonts w:asciiTheme="minorHAnsi" w:hAnsiTheme="minorHAnsi" w:cstheme="minorHAnsi"/>
        </w:rPr>
        <w:t>й</w:t>
      </w:r>
      <w:r w:rsidRPr="00816AEE">
        <w:rPr>
          <w:rFonts w:asciiTheme="minorHAnsi" w:hAnsiTheme="minorHAnsi" w:cstheme="minorHAnsi"/>
        </w:rPr>
        <w:t xml:space="preserve"> Поставщиком </w:t>
      </w:r>
      <w:r w:rsidR="006047B1" w:rsidRPr="00816AEE">
        <w:rPr>
          <w:rFonts w:asciiTheme="minorHAnsi" w:hAnsiTheme="minorHAnsi" w:cstheme="minorHAnsi"/>
        </w:rPr>
        <w:t>Продукци</w:t>
      </w:r>
      <w:r w:rsidR="004F2D43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и возможности обеспечить полное соответствие </w:t>
      </w:r>
      <w:r w:rsidR="006047B1" w:rsidRPr="00816AEE">
        <w:rPr>
          <w:rFonts w:asciiTheme="minorHAnsi" w:hAnsiTheme="minorHAnsi" w:cstheme="minorHAnsi"/>
        </w:rPr>
        <w:t>Продукци</w:t>
      </w:r>
      <w:r w:rsidR="004F2D43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действующим требованиям к качеству и безопасности, установленным законодательством Российской Федерации и положениями Договора, Покупатель вправе проводить периодические плановые, а также внеплановые оценки  условий производства, хранения и транспортировки  поставляем</w:t>
      </w:r>
      <w:r w:rsidR="004F2D43" w:rsidRPr="00816AEE">
        <w:rPr>
          <w:rFonts w:asciiTheme="minorHAnsi" w:hAnsiTheme="minorHAnsi" w:cstheme="minorHAnsi"/>
        </w:rPr>
        <w:t>ой</w:t>
      </w:r>
      <w:r w:rsidRPr="00816AEE">
        <w:rPr>
          <w:rFonts w:asciiTheme="minorHAnsi" w:hAnsiTheme="minorHAnsi" w:cstheme="minorHAnsi"/>
        </w:rPr>
        <w:t xml:space="preserve">  Поставщиком </w:t>
      </w:r>
      <w:r w:rsidR="004F2D43" w:rsidRPr="00816AEE">
        <w:rPr>
          <w:rFonts w:asciiTheme="minorHAnsi" w:hAnsiTheme="minorHAnsi" w:cstheme="minorHAnsi"/>
        </w:rPr>
        <w:t>Продукции</w:t>
      </w:r>
      <w:r w:rsidRPr="00816AEE">
        <w:rPr>
          <w:rFonts w:asciiTheme="minorHAnsi" w:hAnsiTheme="minorHAnsi" w:cstheme="minorHAnsi"/>
        </w:rPr>
        <w:t xml:space="preserve"> в порядке, предусмотренном настоящим </w:t>
      </w:r>
      <w:r w:rsidR="006047B1" w:rsidRPr="00816AEE">
        <w:rPr>
          <w:rFonts w:asciiTheme="minorHAnsi" w:hAnsiTheme="minorHAnsi" w:cstheme="minorHAnsi"/>
        </w:rPr>
        <w:t>Дополнени</w:t>
      </w:r>
      <w:r w:rsidRPr="00816AEE">
        <w:rPr>
          <w:rFonts w:asciiTheme="minorHAnsi" w:hAnsiTheme="minorHAnsi" w:cstheme="minorHAnsi"/>
        </w:rPr>
        <w:t>ем (далее –  Плановая и Внеплановая оценка).</w:t>
      </w:r>
    </w:p>
    <w:p w14:paraId="453FE159" w14:textId="5299D05E" w:rsidR="00AD2DA2" w:rsidRPr="00816AEE" w:rsidRDefault="00AD2DA2" w:rsidP="00C77DF6">
      <w:pPr>
        <w:pStyle w:val="a5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Поставщик обязуется обеспечивать Покупателю возможность проведения Плановых и Внеплановых оценок всех производственных площадок (в том числе производственных площадок третьих лиц</w:t>
      </w:r>
      <w:r w:rsidR="004F2D43" w:rsidRPr="00816AEE">
        <w:rPr>
          <w:rFonts w:asciiTheme="minorHAnsi" w:hAnsiTheme="minorHAnsi" w:cstheme="minorHAnsi"/>
        </w:rPr>
        <w:t xml:space="preserve">, в </w:t>
      </w:r>
      <w:r w:rsidR="004C191F" w:rsidRPr="00816AEE">
        <w:rPr>
          <w:rFonts w:asciiTheme="minorHAnsi" w:hAnsiTheme="minorHAnsi" w:cstheme="minorHAnsi"/>
        </w:rPr>
        <w:t>случаях,</w:t>
      </w:r>
      <w:r w:rsidR="004F2D43" w:rsidRPr="00816AEE">
        <w:rPr>
          <w:rFonts w:asciiTheme="minorHAnsi" w:hAnsiTheme="minorHAnsi" w:cstheme="minorHAnsi"/>
        </w:rPr>
        <w:t xml:space="preserve"> когда Договором допускается привлечение третьих лиц</w:t>
      </w:r>
      <w:r w:rsidRPr="00816AEE">
        <w:rPr>
          <w:rFonts w:asciiTheme="minorHAnsi" w:hAnsiTheme="minorHAnsi" w:cstheme="minorHAnsi"/>
        </w:rPr>
        <w:t xml:space="preserve">), имеющих отношение к производству и хранению </w:t>
      </w:r>
      <w:r w:rsidR="006047B1" w:rsidRPr="00816AEE">
        <w:rPr>
          <w:rFonts w:asciiTheme="minorHAnsi" w:hAnsiTheme="minorHAnsi" w:cstheme="minorHAnsi"/>
        </w:rPr>
        <w:t>Продукци</w:t>
      </w:r>
      <w:r w:rsidR="004F2D43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>, поставляем</w:t>
      </w:r>
      <w:r w:rsidR="004F2D43" w:rsidRPr="00816AEE">
        <w:rPr>
          <w:rFonts w:asciiTheme="minorHAnsi" w:hAnsiTheme="minorHAnsi" w:cstheme="minorHAnsi"/>
        </w:rPr>
        <w:t>ой</w:t>
      </w:r>
      <w:r w:rsidRPr="00816AEE">
        <w:rPr>
          <w:rFonts w:asciiTheme="minorHAnsi" w:hAnsiTheme="minorHAnsi" w:cstheme="minorHAnsi"/>
        </w:rPr>
        <w:t xml:space="preserve"> Поставщиком Покупателю.</w:t>
      </w:r>
    </w:p>
    <w:p w14:paraId="3EB4F0B1" w14:textId="0BDAEBB2" w:rsidR="00AD2DA2" w:rsidRPr="00816AEE" w:rsidRDefault="00AD2DA2" w:rsidP="00C77DF6">
      <w:pPr>
        <w:pStyle w:val="a5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Плановые и Внеплановые оценки условий производства проводится за счёт Покупателя его представителями и/или специализированной организацией, с которой у Покупателя заключен договор. Состав группы для проведения оценки со стороны Покупателя не должен превышать 3 (трёх) представителей.</w:t>
      </w:r>
    </w:p>
    <w:p w14:paraId="3E829C94" w14:textId="507A32FB" w:rsidR="00AD2DA2" w:rsidRPr="00816AEE" w:rsidRDefault="00AD2DA2" w:rsidP="00C77DF6">
      <w:pPr>
        <w:pStyle w:val="a5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Поставщик обязуется допустить уполномоченных представителей Покупателя (в том числе представителей специализированной организации, с которой у Покупателя заключен договор) к осмотру всей территории каждой производственной площадки, в том числе в производственные цеха, складские и административно-бытовые помещения, и предоставить всю необходимую информацию и документы для проведения оценки.</w:t>
      </w:r>
    </w:p>
    <w:p w14:paraId="33BDB148" w14:textId="1277EE82" w:rsidR="00AD2DA2" w:rsidRPr="00816AEE" w:rsidRDefault="00AD2DA2" w:rsidP="00C77DF6">
      <w:pPr>
        <w:pStyle w:val="a5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При проведении Плановых и Внеплановых оценок проводится анализ процессов производства, хранения и транспортировки </w:t>
      </w:r>
      <w:r w:rsidR="004F2D43" w:rsidRPr="00816AEE">
        <w:rPr>
          <w:rFonts w:asciiTheme="minorHAnsi" w:hAnsiTheme="minorHAnsi" w:cstheme="minorHAnsi"/>
        </w:rPr>
        <w:t>Продукции</w:t>
      </w:r>
      <w:r w:rsidRPr="00816AEE">
        <w:rPr>
          <w:rFonts w:asciiTheme="minorHAnsi" w:hAnsiTheme="minorHAnsi" w:cstheme="minorHAnsi"/>
        </w:rPr>
        <w:t>, оценка документации, в т.ч. описывающей процессы производства, а также оценка инфраструктуры (в том числе, зданий, сооружений, систем водоснабжения и канализаций) и оборудования, непосредственно используемых в процессе производства сырья, вспомогательных материалов и готовой продукции.</w:t>
      </w:r>
    </w:p>
    <w:p w14:paraId="0F46F6FE" w14:textId="5AF3E9AA" w:rsidR="00AD2DA2" w:rsidRPr="00816AEE" w:rsidRDefault="00AD2DA2" w:rsidP="00C77DF6">
      <w:pPr>
        <w:pStyle w:val="a5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На информацию и материалы, полученные Покупателем при проведении Плановых или Внеплановых оценок производственных площадок, в том числе производственных площадок третьих лиц, распространяются положения Договора о конфиденциальности, за исключением случаев, когда информация предоставляется в суд либо иные государственные органы.</w:t>
      </w:r>
    </w:p>
    <w:p w14:paraId="307E2DF7" w14:textId="3160D9CC" w:rsidR="00AD2DA2" w:rsidRPr="00816AEE" w:rsidRDefault="00AD2DA2" w:rsidP="00C77DF6">
      <w:pPr>
        <w:pStyle w:val="a5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816AEE">
        <w:rPr>
          <w:rFonts w:asciiTheme="minorHAnsi" w:hAnsiTheme="minorHAnsi" w:cstheme="minorHAnsi"/>
          <w:b/>
        </w:rPr>
        <w:t xml:space="preserve"> Плановая оценка</w:t>
      </w:r>
    </w:p>
    <w:p w14:paraId="2CDD38CE" w14:textId="76A76173" w:rsidR="00AD2DA2" w:rsidRPr="00816AEE" w:rsidRDefault="00AD2DA2" w:rsidP="00C77DF6">
      <w:pPr>
        <w:pStyle w:val="a5"/>
        <w:numPr>
          <w:ilvl w:val="2"/>
          <w:numId w:val="10"/>
        </w:numPr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Проведение периодической Плановой оценки осуществляется Покупателем в даты, согласованные с Поставщиком. Покупатель извещает Поставщика о намерении провести Плановую оценку производства, объеме и показателях контроля не позднее чем за </w:t>
      </w:r>
      <w:r w:rsidR="004C191F" w:rsidRPr="00816AEE">
        <w:rPr>
          <w:rFonts w:asciiTheme="minorHAnsi" w:hAnsiTheme="minorHAnsi" w:cstheme="minorHAnsi"/>
        </w:rPr>
        <w:t>один месяц</w:t>
      </w:r>
      <w:r w:rsidRPr="00816AEE">
        <w:rPr>
          <w:rFonts w:asciiTheme="minorHAnsi" w:hAnsiTheme="minorHAnsi" w:cstheme="minorHAnsi"/>
        </w:rPr>
        <w:t xml:space="preserve"> до планируемой даты проведения Плановой оценки. Поставщик обязан предоставить ответ на запрос о согласовании и определении даты проведения оценки в срок не позднее 10 (десяти) дней с момента получения соответствующего запроса. Основанием для изменения запланированной даты оценки условий производства являются исключительно ограничения на посещения производства согласно требованиям законодательства (например, карантин в субъекте места осуществления деятельности Поставщика) и приостановление выпуска </w:t>
      </w:r>
      <w:r w:rsidR="00562EED" w:rsidRPr="00816AEE">
        <w:rPr>
          <w:rFonts w:asciiTheme="minorHAnsi" w:hAnsiTheme="minorHAnsi" w:cstheme="minorHAnsi"/>
        </w:rPr>
        <w:t>П</w:t>
      </w:r>
      <w:r w:rsidRPr="00816AEE">
        <w:rPr>
          <w:rFonts w:asciiTheme="minorHAnsi" w:hAnsiTheme="minorHAnsi" w:cstheme="minorHAnsi"/>
        </w:rPr>
        <w:t>родукции, являющейся предметом Договора, а также полное или временное прекращение осуществления деятельности по выпуску поставляемо</w:t>
      </w:r>
      <w:r w:rsidR="004F2D43" w:rsidRPr="00816AEE">
        <w:rPr>
          <w:rFonts w:asciiTheme="minorHAnsi" w:hAnsiTheme="minorHAnsi" w:cstheme="minorHAnsi"/>
        </w:rPr>
        <w:t>й</w:t>
      </w:r>
      <w:r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Продукци</w:t>
      </w:r>
      <w:r w:rsidR="004F2D43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. </w:t>
      </w:r>
    </w:p>
    <w:p w14:paraId="3DD8F567" w14:textId="24C5942B" w:rsidR="00AD2DA2" w:rsidRPr="00816AEE" w:rsidRDefault="00AD2DA2" w:rsidP="00C77DF6">
      <w:pPr>
        <w:pStyle w:val="a5"/>
        <w:numPr>
          <w:ilvl w:val="2"/>
          <w:numId w:val="10"/>
        </w:numPr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Периодичность проведения Плановой оценки каждой Производственной площадки -  не чаще одного раза в каждом календарном году для продуктов питания и </w:t>
      </w:r>
      <w:r w:rsidR="004F2D43" w:rsidRPr="00816AEE">
        <w:rPr>
          <w:rFonts w:asciiTheme="minorHAnsi" w:hAnsiTheme="minorHAnsi" w:cstheme="minorHAnsi"/>
        </w:rPr>
        <w:t>Продукции</w:t>
      </w:r>
      <w:r w:rsidRPr="00816AEE">
        <w:rPr>
          <w:rFonts w:asciiTheme="minorHAnsi" w:hAnsiTheme="minorHAnsi" w:cstheme="minorHAnsi"/>
        </w:rPr>
        <w:t xml:space="preserve"> для детей и подростков, попадающих под действие ТР ТС 007/2011</w:t>
      </w:r>
      <w:r w:rsidR="00DC783E" w:rsidRPr="00816AEE">
        <w:rPr>
          <w:rFonts w:asciiTheme="minorHAnsi" w:hAnsiTheme="minorHAnsi" w:cstheme="minorHAnsi"/>
        </w:rPr>
        <w:t>,</w:t>
      </w:r>
      <w:r w:rsidRPr="00816AEE">
        <w:rPr>
          <w:rFonts w:asciiTheme="minorHAnsi" w:hAnsiTheme="minorHAnsi" w:cstheme="minorHAnsi"/>
        </w:rPr>
        <w:t xml:space="preserve"> и не чаще одного раза в два </w:t>
      </w:r>
      <w:r w:rsidR="004C191F" w:rsidRPr="00816AEE">
        <w:rPr>
          <w:rFonts w:asciiTheme="minorHAnsi" w:hAnsiTheme="minorHAnsi" w:cstheme="minorHAnsi"/>
        </w:rPr>
        <w:t>года для</w:t>
      </w:r>
      <w:r w:rsidRPr="00816AEE">
        <w:rPr>
          <w:rFonts w:asciiTheme="minorHAnsi" w:hAnsiTheme="minorHAnsi" w:cstheme="minorHAnsi"/>
        </w:rPr>
        <w:t xml:space="preserve"> непродовольственн</w:t>
      </w:r>
      <w:r w:rsidR="004F2D43" w:rsidRPr="00816AEE">
        <w:rPr>
          <w:rFonts w:asciiTheme="minorHAnsi" w:hAnsiTheme="minorHAnsi" w:cstheme="minorHAnsi"/>
        </w:rPr>
        <w:t xml:space="preserve">ой </w:t>
      </w:r>
      <w:r w:rsidR="006047B1" w:rsidRPr="00816AEE">
        <w:rPr>
          <w:rFonts w:asciiTheme="minorHAnsi" w:hAnsiTheme="minorHAnsi" w:cstheme="minorHAnsi"/>
        </w:rPr>
        <w:t>Продукци</w:t>
      </w:r>
      <w:r w:rsidR="004F2D43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>.</w:t>
      </w:r>
    </w:p>
    <w:p w14:paraId="474B3D98" w14:textId="77777777" w:rsidR="00AD2DA2" w:rsidRPr="00816AEE" w:rsidRDefault="00AD2DA2" w:rsidP="00C77DF6">
      <w:pPr>
        <w:pStyle w:val="a5"/>
        <w:numPr>
          <w:ilvl w:val="2"/>
          <w:numId w:val="10"/>
        </w:numPr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Продолжительность проведения Плановой оценки составляет не более 2 (двух) рабочих дней для каждой производственной площадки.</w:t>
      </w:r>
    </w:p>
    <w:p w14:paraId="2C86CD82" w14:textId="5752D6F8" w:rsidR="00AD2DA2" w:rsidRPr="00816AEE" w:rsidRDefault="00AD2DA2" w:rsidP="00C77DF6">
      <w:pPr>
        <w:pStyle w:val="a5"/>
        <w:numPr>
          <w:ilvl w:val="2"/>
          <w:numId w:val="10"/>
        </w:numPr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Вместо проведения Плановой оценки Покупатель вправе запросить у Поставщика документальное подтверждение выполнения требований законодательства в виде заполненного Поставщиком "Чек-листа самооценки поставщика" с приложением документарных доказательств и фотоматериалов. В этом случае Покупатель вправе провести оценку путем анализа полученных от </w:t>
      </w:r>
      <w:r w:rsidR="004F2D43" w:rsidRPr="00816AEE">
        <w:rPr>
          <w:rFonts w:asciiTheme="minorHAnsi" w:hAnsiTheme="minorHAnsi" w:cstheme="minorHAnsi"/>
        </w:rPr>
        <w:t>П</w:t>
      </w:r>
      <w:r w:rsidRPr="00816AEE">
        <w:rPr>
          <w:rFonts w:asciiTheme="minorHAnsi" w:hAnsiTheme="minorHAnsi" w:cstheme="minorHAnsi"/>
        </w:rPr>
        <w:t>оставщика документов и фотоматериалов без посещения соответствующей Производственной площадки. Форма "Чек-листа самооценки поставщика" разрабатывается Покупателем.</w:t>
      </w:r>
    </w:p>
    <w:p w14:paraId="4A86AD2C" w14:textId="2513E85C" w:rsidR="00AD2DA2" w:rsidRPr="00816AEE" w:rsidRDefault="00AD2DA2" w:rsidP="00C77DF6">
      <w:pPr>
        <w:pStyle w:val="a5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816AEE">
        <w:rPr>
          <w:rFonts w:asciiTheme="minorHAnsi" w:hAnsiTheme="minorHAnsi" w:cstheme="minorHAnsi"/>
          <w:b/>
        </w:rPr>
        <w:t>Внеплановая оценка</w:t>
      </w:r>
    </w:p>
    <w:p w14:paraId="2BAE4CA0" w14:textId="3120AB35" w:rsidR="00AD2DA2" w:rsidRPr="00816AEE" w:rsidRDefault="00AD2DA2" w:rsidP="00C77DF6">
      <w:pPr>
        <w:pStyle w:val="a5"/>
        <w:numPr>
          <w:ilvl w:val="2"/>
          <w:numId w:val="10"/>
        </w:numPr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Покупатель вправе осуществлять Внеплановую оценку всех Производственных площадок неограниченное количество раз при поступлении обращений третьих лиц, связанных с  качеством и/или безопасностью </w:t>
      </w:r>
      <w:r w:rsidR="006047B1" w:rsidRPr="00816AEE">
        <w:rPr>
          <w:rFonts w:asciiTheme="minorHAnsi" w:hAnsiTheme="minorHAnsi" w:cstheme="minorHAnsi"/>
        </w:rPr>
        <w:t>Продукци</w:t>
      </w:r>
      <w:r w:rsidR="004F2D43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>, поставляемо</w:t>
      </w:r>
      <w:r w:rsidR="004F2D43" w:rsidRPr="00816AEE">
        <w:rPr>
          <w:rFonts w:asciiTheme="minorHAnsi" w:hAnsiTheme="minorHAnsi" w:cstheme="minorHAnsi"/>
        </w:rPr>
        <w:t>й</w:t>
      </w:r>
      <w:r w:rsidRPr="00816AEE">
        <w:rPr>
          <w:rFonts w:asciiTheme="minorHAnsi" w:hAnsiTheme="minorHAnsi" w:cstheme="minorHAnsi"/>
        </w:rPr>
        <w:t xml:space="preserve"> Поставщиком Покупателю; выявлении несоответствий </w:t>
      </w:r>
      <w:r w:rsidR="006047B1" w:rsidRPr="00816AEE">
        <w:rPr>
          <w:rFonts w:asciiTheme="minorHAnsi" w:hAnsiTheme="minorHAnsi" w:cstheme="minorHAnsi"/>
        </w:rPr>
        <w:t>Продукци</w:t>
      </w:r>
      <w:r w:rsidR="004F2D43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требованиям законодательства и (или) нормативно-технической документации Поставщика государственными органами, общественными объединениями по защите прав потребителей, СМИ; выявлении Покупателем несоответствий качества </w:t>
      </w:r>
      <w:r w:rsidR="006047B1" w:rsidRPr="00816AEE">
        <w:rPr>
          <w:rFonts w:asciiTheme="minorHAnsi" w:hAnsiTheme="minorHAnsi" w:cstheme="minorHAnsi"/>
        </w:rPr>
        <w:t>Продукци</w:t>
      </w:r>
      <w:r w:rsidR="004F2D43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при </w:t>
      </w:r>
      <w:r w:rsidR="004F2D43" w:rsidRPr="00816AEE">
        <w:rPr>
          <w:rFonts w:asciiTheme="minorHAnsi" w:hAnsiTheme="minorHAnsi" w:cstheme="minorHAnsi"/>
        </w:rPr>
        <w:t>ее</w:t>
      </w:r>
      <w:r w:rsidRPr="00816AEE">
        <w:rPr>
          <w:rFonts w:asciiTheme="minorHAnsi" w:hAnsiTheme="minorHAnsi" w:cstheme="minorHAnsi"/>
        </w:rPr>
        <w:t xml:space="preserve"> приемке и хранении, а также во всех иных случаях, когда заключением экспертизы подтверждается ненадлежащее качество </w:t>
      </w:r>
      <w:r w:rsidR="006047B1" w:rsidRPr="00816AEE">
        <w:rPr>
          <w:rFonts w:asciiTheme="minorHAnsi" w:hAnsiTheme="minorHAnsi" w:cstheme="minorHAnsi"/>
        </w:rPr>
        <w:t>Продукци</w:t>
      </w:r>
      <w:r w:rsidR="00B87EE4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, возникшее до </w:t>
      </w:r>
      <w:r w:rsidR="00B87EE4" w:rsidRPr="00816AEE">
        <w:rPr>
          <w:rFonts w:asciiTheme="minorHAnsi" w:hAnsiTheme="minorHAnsi" w:cstheme="minorHAnsi"/>
        </w:rPr>
        <w:t>ее</w:t>
      </w:r>
      <w:r w:rsidRPr="00816AEE">
        <w:rPr>
          <w:rFonts w:asciiTheme="minorHAnsi" w:hAnsiTheme="minorHAnsi" w:cstheme="minorHAnsi"/>
        </w:rPr>
        <w:t xml:space="preserve"> передачи Покупателю или по причинам, возникшим до этого момента; выявления в ходе Плановой оценки  условий, создающих угрозу производства </w:t>
      </w:r>
      <w:r w:rsidR="006047B1" w:rsidRPr="00816AEE">
        <w:rPr>
          <w:rFonts w:asciiTheme="minorHAnsi" w:hAnsiTheme="minorHAnsi" w:cstheme="minorHAnsi"/>
        </w:rPr>
        <w:t>Продукци</w:t>
      </w:r>
      <w:r w:rsidR="00B87EE4" w:rsidRPr="00816AEE">
        <w:rPr>
          <w:rFonts w:asciiTheme="minorHAnsi" w:hAnsiTheme="minorHAnsi" w:cstheme="minorHAnsi"/>
        </w:rPr>
        <w:t>и, не соответствующей</w:t>
      </w:r>
      <w:r w:rsidRPr="00816AEE">
        <w:rPr>
          <w:rFonts w:asciiTheme="minorHAnsi" w:hAnsiTheme="minorHAnsi" w:cstheme="minorHAnsi"/>
        </w:rPr>
        <w:t xml:space="preserve"> требованиям к качеству и безопасности,  установленным законодательством Российской Федерации и Договором.</w:t>
      </w:r>
    </w:p>
    <w:p w14:paraId="58BE4F38" w14:textId="1A465989" w:rsidR="00AD2DA2" w:rsidRPr="00816AEE" w:rsidRDefault="00AD2DA2" w:rsidP="00C77DF6">
      <w:pPr>
        <w:pStyle w:val="a5"/>
        <w:numPr>
          <w:ilvl w:val="2"/>
          <w:numId w:val="10"/>
        </w:numPr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Проведение Внеплановой оценки осуществляется Покупателем в даты, согласованные с Поставщиком. Покупатель извещает Поставщика о намерении провести Внеплановую оценку, объеме оценки и аспектах контроля не позднее чем за 3 (три) дня до планируемого периода проведения Внеплановой оценки. Поставщик обязан предоставить ответ на запрос о согласовании и определении даты проведения Внеплановой оценки в срок не позднее 2 (двух) дней с момента получения соответствующего запроса. Основанием для изменения запланированной даты оценки условий производства Поставщика являются исключительно ограничения на посещения производства согласно требованиям законодательства (например, карантин в субъекте места осуществления деятельности поставщика) и приостановление выпуска продукции, являющейся предметом Договора, а также полное или временное прекращение осуществления деятельности по выпуску поставляемо</w:t>
      </w:r>
      <w:r w:rsidR="00604E08" w:rsidRPr="00816AEE">
        <w:rPr>
          <w:rFonts w:asciiTheme="minorHAnsi" w:hAnsiTheme="minorHAnsi" w:cstheme="minorHAnsi"/>
        </w:rPr>
        <w:t>й</w:t>
      </w:r>
      <w:r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Продукци</w:t>
      </w:r>
      <w:r w:rsidR="00604E08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>.</w:t>
      </w:r>
    </w:p>
    <w:p w14:paraId="17F200EC" w14:textId="77777777" w:rsidR="00AD2DA2" w:rsidRPr="00816AEE" w:rsidRDefault="00AD2DA2" w:rsidP="00C77DF6">
      <w:pPr>
        <w:pStyle w:val="a5"/>
        <w:numPr>
          <w:ilvl w:val="2"/>
          <w:numId w:val="10"/>
        </w:numPr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Продолжительность проведения Внеплановой оценки составляет не более 2 (двух) рабочих дней для каждой производственной площадки.</w:t>
      </w:r>
    </w:p>
    <w:p w14:paraId="3A1A0E97" w14:textId="18EEA9F8" w:rsidR="00AD2DA2" w:rsidRPr="00816AEE" w:rsidRDefault="00AD2DA2" w:rsidP="001E48D7">
      <w:pPr>
        <w:pStyle w:val="a5"/>
        <w:numPr>
          <w:ilvl w:val="1"/>
          <w:numId w:val="10"/>
        </w:numPr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При выявлении в ходе Плановой или Внеплановой оценки условий, создающих угрозу производства </w:t>
      </w:r>
      <w:r w:rsidR="006047B1" w:rsidRPr="00816AEE">
        <w:rPr>
          <w:rFonts w:asciiTheme="minorHAnsi" w:hAnsiTheme="minorHAnsi" w:cstheme="minorHAnsi"/>
        </w:rPr>
        <w:t>Продукци</w:t>
      </w:r>
      <w:r w:rsidR="00604E08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>, не соответствующе</w:t>
      </w:r>
      <w:r w:rsidR="00604E08" w:rsidRPr="00816AEE">
        <w:rPr>
          <w:rFonts w:asciiTheme="minorHAnsi" w:hAnsiTheme="minorHAnsi" w:cstheme="minorHAnsi"/>
        </w:rPr>
        <w:t>й</w:t>
      </w:r>
      <w:r w:rsidRPr="00816AEE">
        <w:rPr>
          <w:rFonts w:asciiTheme="minorHAnsi" w:hAnsiTheme="minorHAnsi" w:cstheme="minorHAnsi"/>
        </w:rPr>
        <w:t xml:space="preserve"> требованиям к качеству и безопасности, установленным законодательством Российской Федерации и Договором, Покупатель направляет Поставщику требование об устранении соответствующих условий (далее – Требование). </w:t>
      </w:r>
    </w:p>
    <w:p w14:paraId="14AE7AD2" w14:textId="1BF46FC5" w:rsidR="00AD2DA2" w:rsidRPr="00816AEE" w:rsidRDefault="00AD2DA2" w:rsidP="001E48D7">
      <w:pPr>
        <w:pStyle w:val="a5"/>
        <w:numPr>
          <w:ilvl w:val="1"/>
          <w:numId w:val="10"/>
        </w:numPr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Поставщик обязан в десятидневный срок письменно сообщить Покупателю о действиях, которые будут предприняты, сроках устранения замечаний и предотвращения их повторного возникновения и ответственных за их устранение лицах. Поставщик обязан обеспечить выполнение требований Покупателя об устранении выявленных несоответствий, в том числе третьими лицами, и предоставить документальные подтверждения устранения выявленных несоответствий. После истечения срока устранения Поставщиком и/или третьими лицами несоответствий, Покупатель вправе провести повторную оценку в порядке, предусмотренном для проведения Внеплановой оценки. </w:t>
      </w:r>
    </w:p>
    <w:p w14:paraId="04AA741A" w14:textId="3D215BC8" w:rsidR="00AD2DA2" w:rsidRPr="00816AEE" w:rsidRDefault="00AD2DA2" w:rsidP="001E48D7">
      <w:pPr>
        <w:pStyle w:val="a5"/>
        <w:numPr>
          <w:ilvl w:val="1"/>
          <w:numId w:val="10"/>
        </w:numPr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Покупатель вправе по запросу Поставщика предоставлять Поставщику методическую помощь в сопровождении, разработке и оценке мероприятий по устранению несоответствий, а также давать рекомендации по вопросу улучшения процессов производства и хранения в части выявленных несоответствий.</w:t>
      </w:r>
    </w:p>
    <w:p w14:paraId="1A34CA90" w14:textId="3A1AC311" w:rsidR="00AD2DA2" w:rsidRPr="00816AEE" w:rsidRDefault="00AD2DA2" w:rsidP="001E48D7">
      <w:pPr>
        <w:pStyle w:val="a5"/>
        <w:numPr>
          <w:ilvl w:val="1"/>
          <w:numId w:val="10"/>
        </w:numPr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При неоднократном выявлении несоответствий </w:t>
      </w:r>
      <w:r w:rsidR="006047B1" w:rsidRPr="00816AEE">
        <w:rPr>
          <w:rFonts w:asciiTheme="minorHAnsi" w:hAnsiTheme="minorHAnsi" w:cstheme="minorHAnsi"/>
        </w:rPr>
        <w:t>Продукци</w:t>
      </w:r>
      <w:r w:rsidR="00604E08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требованиям законодательства и (или) нормативно-технической документации Покупателем, государственными органами, общественными объединениями по защите прав потребителей, СМИ и иными лицами; выявлении существенных нарушений Поставщиком (или изготовителем) требований законодательства в процессе производства, хранения, транспортировки, в результате которых создается потенциальная угроза жизни и здоровью потребителя при реализации </w:t>
      </w:r>
      <w:r w:rsidR="006047B1" w:rsidRPr="00816AEE">
        <w:rPr>
          <w:rFonts w:asciiTheme="minorHAnsi" w:hAnsiTheme="minorHAnsi" w:cstheme="minorHAnsi"/>
        </w:rPr>
        <w:t>Продукци</w:t>
      </w:r>
      <w:r w:rsidR="00043FF3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Поставщика, Покупатель вправе приостановить закупку </w:t>
      </w:r>
      <w:r w:rsidR="006047B1" w:rsidRPr="00816AEE">
        <w:rPr>
          <w:rFonts w:asciiTheme="minorHAnsi" w:hAnsiTheme="minorHAnsi" w:cstheme="minorHAnsi"/>
        </w:rPr>
        <w:t>Продукци</w:t>
      </w:r>
      <w:r w:rsidR="00043FF3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до проведения Поставщиком корректирующих действий и приведения условий производства в надлежащее состояние либо в одностороннем</w:t>
      </w:r>
      <w:r w:rsidR="00816AEE" w:rsidRPr="00816AEE">
        <w:rPr>
          <w:rFonts w:asciiTheme="minorHAnsi" w:hAnsiTheme="minorHAnsi" w:cstheme="minorHAnsi"/>
        </w:rPr>
        <w:t xml:space="preserve"> внесудебном</w:t>
      </w:r>
      <w:r w:rsidRPr="00816AEE">
        <w:rPr>
          <w:rFonts w:asciiTheme="minorHAnsi" w:hAnsiTheme="minorHAnsi" w:cstheme="minorHAnsi"/>
        </w:rPr>
        <w:t xml:space="preserve"> порядке отказаться от дальнейшего исполнения Договора</w:t>
      </w:r>
      <w:r w:rsidR="0096547D" w:rsidRPr="00816AEE">
        <w:rPr>
          <w:rFonts w:asciiTheme="minorHAnsi" w:hAnsiTheme="minorHAnsi" w:cstheme="minorHAnsi"/>
        </w:rPr>
        <w:t xml:space="preserve"> и Приложения без возмещения расходов Поставщика на изготовление упаковки/этикетки и потребовать от Поставщика возмещения убытков.</w:t>
      </w:r>
      <w:r w:rsidRPr="00816AEE">
        <w:rPr>
          <w:rFonts w:asciiTheme="minorHAnsi" w:hAnsiTheme="minorHAnsi" w:cstheme="minorHAnsi"/>
        </w:rPr>
        <w:t xml:space="preserve"> </w:t>
      </w:r>
    </w:p>
    <w:p w14:paraId="764BA3DE" w14:textId="7B45D8C8" w:rsidR="00AD2DA2" w:rsidRPr="00816AEE" w:rsidRDefault="00AD2DA2" w:rsidP="001E48D7">
      <w:pPr>
        <w:pStyle w:val="a5"/>
        <w:numPr>
          <w:ilvl w:val="1"/>
          <w:numId w:val="10"/>
        </w:numPr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При неисполнении Поставщиком обязательств, предусмотренных настоящим разделом </w:t>
      </w:r>
      <w:r w:rsidR="004C191F" w:rsidRPr="00816AEE">
        <w:rPr>
          <w:rFonts w:asciiTheme="minorHAnsi" w:hAnsiTheme="minorHAnsi" w:cstheme="minorHAnsi"/>
        </w:rPr>
        <w:t>Дополнения, Покупатель</w:t>
      </w:r>
      <w:r w:rsidRPr="00816AEE">
        <w:rPr>
          <w:rFonts w:asciiTheme="minorHAnsi" w:hAnsiTheme="minorHAnsi" w:cstheme="minorHAnsi"/>
        </w:rPr>
        <w:t xml:space="preserve"> вправе приостановить закупки </w:t>
      </w:r>
      <w:r w:rsidR="006047B1" w:rsidRPr="00816AEE">
        <w:rPr>
          <w:rFonts w:asciiTheme="minorHAnsi" w:hAnsiTheme="minorHAnsi" w:cstheme="minorHAnsi"/>
        </w:rPr>
        <w:t>Продукци</w:t>
      </w:r>
      <w:r w:rsidR="00A7457C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до устранения несоответствий, которые влекут/могут потенциально повлечь выпуск несоответствующ</w:t>
      </w:r>
      <w:r w:rsidR="00371C80" w:rsidRPr="00816AEE">
        <w:rPr>
          <w:rFonts w:asciiTheme="minorHAnsi" w:hAnsiTheme="minorHAnsi" w:cstheme="minorHAnsi"/>
        </w:rPr>
        <w:t>ей</w:t>
      </w:r>
      <w:r w:rsidRPr="00816AEE">
        <w:rPr>
          <w:rFonts w:asciiTheme="minorHAnsi" w:hAnsiTheme="minorHAnsi" w:cstheme="minorHAnsi"/>
        </w:rPr>
        <w:t>/небезопасн</w:t>
      </w:r>
      <w:r w:rsidR="00371C80" w:rsidRPr="00816AEE">
        <w:rPr>
          <w:rFonts w:asciiTheme="minorHAnsi" w:hAnsiTheme="minorHAnsi" w:cstheme="minorHAnsi"/>
        </w:rPr>
        <w:t>ой</w:t>
      </w:r>
      <w:r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Продукци</w:t>
      </w:r>
      <w:r w:rsidR="00A7457C" w:rsidRPr="00816AEE">
        <w:rPr>
          <w:rFonts w:asciiTheme="minorHAnsi" w:hAnsiTheme="minorHAnsi" w:cstheme="minorHAnsi"/>
        </w:rPr>
        <w:t>и</w:t>
      </w:r>
      <w:r w:rsidRPr="00816AEE">
        <w:rPr>
          <w:rFonts w:asciiTheme="minorHAnsi" w:hAnsiTheme="minorHAnsi" w:cstheme="minorHAnsi"/>
        </w:rPr>
        <w:t xml:space="preserve"> либо в одностороннем </w:t>
      </w:r>
      <w:r w:rsidR="00816AEE" w:rsidRPr="00816AEE">
        <w:rPr>
          <w:rFonts w:asciiTheme="minorHAnsi" w:hAnsiTheme="minorHAnsi" w:cstheme="minorHAnsi"/>
        </w:rPr>
        <w:t xml:space="preserve">внесудебном </w:t>
      </w:r>
      <w:r w:rsidRPr="00816AEE">
        <w:rPr>
          <w:rFonts w:asciiTheme="minorHAnsi" w:hAnsiTheme="minorHAnsi" w:cstheme="minorHAnsi"/>
        </w:rPr>
        <w:t>порядке отказаться от исполнения Договора</w:t>
      </w:r>
      <w:r w:rsidR="0096547D" w:rsidRPr="00816AEE">
        <w:rPr>
          <w:rFonts w:asciiTheme="minorHAnsi" w:hAnsiTheme="minorHAnsi" w:cstheme="minorHAnsi"/>
        </w:rPr>
        <w:t xml:space="preserve"> и Приложения без возмещения расходов Поставщика на изготовление упаковки/этикетки и потребовать от Поставщика возмещения убытков</w:t>
      </w:r>
      <w:r w:rsidRPr="00816AEE">
        <w:rPr>
          <w:rFonts w:asciiTheme="minorHAnsi" w:hAnsiTheme="minorHAnsi" w:cstheme="minorHAnsi"/>
        </w:rPr>
        <w:t>.</w:t>
      </w:r>
    </w:p>
    <w:p w14:paraId="2B925131" w14:textId="0A2A4455" w:rsidR="00AD2DA2" w:rsidRPr="00816AEE" w:rsidRDefault="00AD2DA2" w:rsidP="00C77DF6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816AEE">
        <w:rPr>
          <w:rFonts w:asciiTheme="minorHAnsi" w:hAnsiTheme="minorHAnsi" w:cstheme="minorHAnsi"/>
          <w:b/>
        </w:rPr>
        <w:t xml:space="preserve">Раздел </w:t>
      </w:r>
      <w:r w:rsidR="001607C6" w:rsidRPr="00816AEE">
        <w:rPr>
          <w:rFonts w:asciiTheme="minorHAnsi" w:hAnsiTheme="minorHAnsi" w:cstheme="minorHAnsi"/>
          <w:b/>
        </w:rPr>
        <w:t>4</w:t>
      </w:r>
      <w:r w:rsidRPr="00816AEE">
        <w:rPr>
          <w:rFonts w:asciiTheme="minorHAnsi" w:hAnsiTheme="minorHAnsi" w:cstheme="minorHAnsi"/>
          <w:b/>
        </w:rPr>
        <w:t>.  Заключительные положения</w:t>
      </w:r>
    </w:p>
    <w:p w14:paraId="164E265B" w14:textId="1C992D63" w:rsidR="00AD2DA2" w:rsidRPr="00816AEE" w:rsidRDefault="00327CF7" w:rsidP="00816AEE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4.1. </w:t>
      </w:r>
      <w:r w:rsidR="00816AEE" w:rsidRPr="00816AEE">
        <w:rPr>
          <w:rFonts w:asciiTheme="minorHAnsi" w:hAnsiTheme="minorHAnsi" w:cstheme="minorHAnsi"/>
        </w:rPr>
        <w:t xml:space="preserve">При </w:t>
      </w:r>
      <w:r w:rsidR="00AD2DA2" w:rsidRPr="00816AEE">
        <w:rPr>
          <w:rFonts w:asciiTheme="minorHAnsi" w:hAnsiTheme="minorHAnsi" w:cstheme="minorHAnsi"/>
        </w:rPr>
        <w:t>наличи</w:t>
      </w:r>
      <w:r w:rsidR="00816AEE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возражений по приемке/ оценке </w:t>
      </w:r>
      <w:r w:rsidR="006047B1" w:rsidRPr="00816AEE">
        <w:rPr>
          <w:rFonts w:asciiTheme="minorHAnsi" w:hAnsiTheme="minorHAnsi" w:cstheme="minorHAnsi"/>
        </w:rPr>
        <w:t>Продукци</w:t>
      </w:r>
      <w:r w:rsidR="00A7457C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 в части е</w:t>
      </w:r>
      <w:r w:rsidR="00A7457C" w:rsidRPr="00816AEE">
        <w:rPr>
          <w:rFonts w:asciiTheme="minorHAnsi" w:hAnsiTheme="minorHAnsi" w:cstheme="minorHAnsi"/>
        </w:rPr>
        <w:t>е</w:t>
      </w:r>
      <w:r w:rsidR="00AD2DA2" w:rsidRPr="00816AEE">
        <w:rPr>
          <w:rFonts w:asciiTheme="minorHAnsi" w:hAnsiTheme="minorHAnsi" w:cstheme="minorHAnsi"/>
        </w:rPr>
        <w:t xml:space="preserve"> качественных характеристик, а также возникновения спорных ситуаций при проведении оценки, </w:t>
      </w:r>
      <w:r w:rsidR="00C030F4" w:rsidRPr="00816AEE">
        <w:rPr>
          <w:rFonts w:asciiTheme="minorHAnsi" w:hAnsiTheme="minorHAnsi" w:cstheme="minorHAnsi"/>
        </w:rPr>
        <w:t xml:space="preserve">в случае </w:t>
      </w:r>
      <w:r w:rsidR="00AD2DA2" w:rsidRPr="00816AEE">
        <w:rPr>
          <w:rFonts w:asciiTheme="minorHAnsi" w:hAnsiTheme="minorHAnsi" w:cstheme="minorHAnsi"/>
        </w:rPr>
        <w:t xml:space="preserve">нарушения представителями Покупателя этики поведения  или других нестандартных ситуаций Поставщик вправе  обратиться к Покупателю с жалобой по следующему адресу электронной почты:   </w:t>
      </w:r>
      <w:hyperlink r:id="rId13" w:history="1">
        <w:r w:rsidR="00AD2DA2" w:rsidRPr="00816AEE">
          <w:rPr>
            <w:rStyle w:val="af1"/>
            <w:rFonts w:asciiTheme="minorHAnsi" w:hAnsiTheme="minorHAnsi" w:cstheme="minorHAnsi"/>
          </w:rPr>
          <w:t>objective-acceptance@dixy.ru</w:t>
        </w:r>
      </w:hyperlink>
      <w:r w:rsidR="00AD2DA2" w:rsidRPr="00816AEE">
        <w:rPr>
          <w:rFonts w:asciiTheme="minorHAnsi" w:hAnsiTheme="minorHAnsi" w:cstheme="minorHAnsi"/>
        </w:rPr>
        <w:t xml:space="preserve"> для проведения служебного расследования в отношении сложившейся ситуации и разрешения возникших разногласий.</w:t>
      </w:r>
    </w:p>
    <w:p w14:paraId="4F22279B" w14:textId="6AC4E159" w:rsidR="00AD2DA2" w:rsidRPr="00816AEE" w:rsidRDefault="00327CF7" w:rsidP="00816AEE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4.2. </w:t>
      </w:r>
      <w:r w:rsidR="00AD2DA2" w:rsidRPr="00816AEE">
        <w:rPr>
          <w:rFonts w:asciiTheme="minorHAnsi" w:hAnsiTheme="minorHAnsi" w:cstheme="minorHAnsi"/>
        </w:rPr>
        <w:t xml:space="preserve">Для коммуникации между Покупателем и Поставщиком по вопросам качества </w:t>
      </w:r>
      <w:r w:rsidR="006047B1" w:rsidRPr="00816AEE">
        <w:rPr>
          <w:rFonts w:asciiTheme="minorHAnsi" w:hAnsiTheme="minorHAnsi" w:cstheme="minorHAnsi"/>
        </w:rPr>
        <w:t>Продукци</w:t>
      </w:r>
      <w:r w:rsidR="00A7457C" w:rsidRPr="00816AEE">
        <w:rPr>
          <w:rFonts w:asciiTheme="minorHAnsi" w:hAnsiTheme="minorHAnsi" w:cstheme="minorHAnsi"/>
        </w:rPr>
        <w:t>и</w:t>
      </w:r>
      <w:r w:rsidR="00AD2DA2" w:rsidRPr="00816AEE">
        <w:rPr>
          <w:rFonts w:asciiTheme="minorHAnsi" w:hAnsiTheme="minorHAnsi" w:cstheme="minorHAnsi"/>
        </w:rPr>
        <w:t xml:space="preserve">, </w:t>
      </w:r>
      <w:r w:rsidR="004C191F" w:rsidRPr="00816AEE">
        <w:rPr>
          <w:rFonts w:asciiTheme="minorHAnsi" w:hAnsiTheme="minorHAnsi" w:cstheme="minorHAnsi"/>
        </w:rPr>
        <w:t>помимо указанных</w:t>
      </w:r>
      <w:r w:rsidR="00A7457C" w:rsidRPr="00816AEE">
        <w:rPr>
          <w:rFonts w:asciiTheme="minorHAnsi" w:hAnsiTheme="minorHAnsi" w:cstheme="minorHAnsi"/>
        </w:rPr>
        <w:t xml:space="preserve"> в Договоре</w:t>
      </w:r>
      <w:r w:rsidR="00AD2DA2" w:rsidRPr="00816AEE">
        <w:rPr>
          <w:rFonts w:asciiTheme="minorHAnsi" w:hAnsiTheme="minorHAnsi" w:cstheme="minorHAnsi"/>
        </w:rPr>
        <w:t xml:space="preserve">, </w:t>
      </w:r>
      <w:r w:rsidR="004C191F" w:rsidRPr="00816AEE">
        <w:rPr>
          <w:rFonts w:asciiTheme="minorHAnsi" w:hAnsiTheme="minorHAnsi" w:cstheme="minorHAnsi"/>
        </w:rPr>
        <w:t>могут использоваться</w:t>
      </w:r>
      <w:r w:rsidR="00AD2DA2" w:rsidRPr="00816AEE">
        <w:rPr>
          <w:rFonts w:asciiTheme="minorHAnsi" w:hAnsiTheme="minorHAnsi" w:cstheme="minorHAnsi"/>
        </w:rPr>
        <w:t xml:space="preserve"> следующие контактные данные Сторон: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3191"/>
        <w:gridCol w:w="6158"/>
      </w:tblGrid>
      <w:tr w:rsidR="00AD2DA2" w:rsidRPr="00816AEE" w14:paraId="1E86D2BE" w14:textId="77777777" w:rsidTr="008573DC">
        <w:tc>
          <w:tcPr>
            <w:tcW w:w="3402" w:type="dxa"/>
          </w:tcPr>
          <w:p w14:paraId="6C564823" w14:textId="77777777" w:rsidR="00AD2DA2" w:rsidRPr="00816AEE" w:rsidRDefault="00AD2DA2" w:rsidP="00816AEE">
            <w:pPr>
              <w:pStyle w:val="a5"/>
              <w:ind w:left="0"/>
              <w:rPr>
                <w:rFonts w:asciiTheme="minorHAnsi" w:hAnsiTheme="minorHAnsi" w:cstheme="minorHAnsi"/>
                <w:b/>
              </w:rPr>
            </w:pPr>
            <w:r w:rsidRPr="00816AEE">
              <w:rPr>
                <w:rFonts w:asciiTheme="minorHAnsi" w:hAnsiTheme="minorHAnsi" w:cstheme="minorHAnsi"/>
                <w:b/>
              </w:rPr>
              <w:t>АДРЕС ЭЛЕКТРОННОЙ ПОЧТЫ:</w:t>
            </w:r>
          </w:p>
        </w:tc>
        <w:tc>
          <w:tcPr>
            <w:tcW w:w="6798" w:type="dxa"/>
          </w:tcPr>
          <w:p w14:paraId="451A56F5" w14:textId="77777777" w:rsidR="00AD2DA2" w:rsidRPr="00816AEE" w:rsidRDefault="00AD2DA2" w:rsidP="00816AEE">
            <w:pPr>
              <w:pStyle w:val="a5"/>
              <w:ind w:left="0"/>
              <w:rPr>
                <w:rFonts w:asciiTheme="minorHAnsi" w:hAnsiTheme="minorHAnsi" w:cstheme="minorHAnsi"/>
                <w:b/>
              </w:rPr>
            </w:pPr>
            <w:r w:rsidRPr="00816AEE">
              <w:rPr>
                <w:rFonts w:asciiTheme="minorHAnsi" w:hAnsiTheme="minorHAnsi" w:cstheme="minorHAnsi"/>
                <w:b/>
              </w:rPr>
              <w:t>НАЗНАЧЕНИЕ ПОЧТОВОГО ЯЩИКА:</w:t>
            </w:r>
          </w:p>
        </w:tc>
      </w:tr>
      <w:tr w:rsidR="00AD2DA2" w:rsidRPr="00816AEE" w14:paraId="07F0505E" w14:textId="77777777" w:rsidTr="008573DC">
        <w:tc>
          <w:tcPr>
            <w:tcW w:w="3402" w:type="dxa"/>
          </w:tcPr>
          <w:p w14:paraId="354F7F6B" w14:textId="77777777" w:rsidR="00AD2DA2" w:rsidRPr="00816AEE" w:rsidRDefault="00AD2DA2" w:rsidP="00816AEE">
            <w:pPr>
              <w:pStyle w:val="a5"/>
              <w:ind w:left="0"/>
              <w:rPr>
                <w:rFonts w:asciiTheme="minorHAnsi" w:hAnsiTheme="minorHAnsi" w:cstheme="minorHAnsi"/>
                <w:b/>
              </w:rPr>
            </w:pPr>
            <w:permStart w:id="1167352626" w:edGrp="everyone" w:colFirst="0" w:colLast="0"/>
            <w:permStart w:id="1976438590" w:edGrp="everyone" w:colFirst="1" w:colLast="1"/>
            <w:r w:rsidRPr="00816AEE">
              <w:rPr>
                <w:rFonts w:asciiTheme="minorHAnsi" w:hAnsiTheme="minorHAnsi" w:cstheme="minorHAnsi"/>
                <w:b/>
              </w:rPr>
              <w:t>Поставщик:</w:t>
            </w:r>
          </w:p>
        </w:tc>
        <w:tc>
          <w:tcPr>
            <w:tcW w:w="6798" w:type="dxa"/>
          </w:tcPr>
          <w:p w14:paraId="45D7EEC8" w14:textId="77777777" w:rsidR="00AD2DA2" w:rsidRPr="00816AEE" w:rsidRDefault="00AD2DA2" w:rsidP="00816AEE">
            <w:pPr>
              <w:pStyle w:val="a5"/>
              <w:ind w:left="0"/>
              <w:rPr>
                <w:rFonts w:asciiTheme="minorHAnsi" w:hAnsiTheme="minorHAnsi" w:cstheme="minorHAnsi"/>
              </w:rPr>
            </w:pPr>
          </w:p>
        </w:tc>
      </w:tr>
      <w:tr w:rsidR="00AD2DA2" w:rsidRPr="00816AEE" w14:paraId="457BC35F" w14:textId="77777777" w:rsidTr="008573DC">
        <w:tc>
          <w:tcPr>
            <w:tcW w:w="3402" w:type="dxa"/>
          </w:tcPr>
          <w:p w14:paraId="2947D43B" w14:textId="77777777" w:rsidR="00AD2DA2" w:rsidRPr="00816AEE" w:rsidRDefault="00AD2DA2" w:rsidP="00816AEE">
            <w:pPr>
              <w:pStyle w:val="a5"/>
              <w:ind w:left="0"/>
              <w:rPr>
                <w:rFonts w:asciiTheme="minorHAnsi" w:hAnsiTheme="minorHAnsi" w:cstheme="minorHAnsi"/>
              </w:rPr>
            </w:pPr>
            <w:permStart w:id="1904488203" w:edGrp="everyone" w:colFirst="0" w:colLast="0"/>
            <w:permStart w:id="1778194482" w:edGrp="everyone" w:colFirst="1" w:colLast="1"/>
            <w:permEnd w:id="1167352626"/>
            <w:permEnd w:id="1976438590"/>
          </w:p>
        </w:tc>
        <w:tc>
          <w:tcPr>
            <w:tcW w:w="6798" w:type="dxa"/>
          </w:tcPr>
          <w:p w14:paraId="43A5AA1C" w14:textId="77777777" w:rsidR="00AD2DA2" w:rsidRPr="00816AEE" w:rsidRDefault="00AD2DA2" w:rsidP="00816AEE">
            <w:pPr>
              <w:pStyle w:val="a5"/>
              <w:ind w:left="0"/>
              <w:rPr>
                <w:rFonts w:asciiTheme="minorHAnsi" w:hAnsiTheme="minorHAnsi" w:cstheme="minorHAnsi"/>
              </w:rPr>
            </w:pPr>
          </w:p>
        </w:tc>
      </w:tr>
      <w:tr w:rsidR="00AD2DA2" w:rsidRPr="00816AEE" w14:paraId="06AF1CDF" w14:textId="77777777" w:rsidTr="008573DC">
        <w:tc>
          <w:tcPr>
            <w:tcW w:w="3402" w:type="dxa"/>
          </w:tcPr>
          <w:p w14:paraId="3802ED20" w14:textId="77777777" w:rsidR="00AD2DA2" w:rsidRPr="00816AEE" w:rsidRDefault="00AD2DA2" w:rsidP="00816AEE">
            <w:pPr>
              <w:pStyle w:val="a5"/>
              <w:ind w:left="0"/>
              <w:rPr>
                <w:rFonts w:asciiTheme="minorHAnsi" w:hAnsiTheme="minorHAnsi" w:cstheme="minorHAnsi"/>
              </w:rPr>
            </w:pPr>
            <w:permStart w:id="197547120" w:edGrp="everyone" w:colFirst="0" w:colLast="0"/>
            <w:permStart w:id="1273323177" w:edGrp="everyone" w:colFirst="1" w:colLast="1"/>
            <w:permEnd w:id="1904488203"/>
            <w:permEnd w:id="1778194482"/>
          </w:p>
        </w:tc>
        <w:tc>
          <w:tcPr>
            <w:tcW w:w="6798" w:type="dxa"/>
          </w:tcPr>
          <w:p w14:paraId="634FC7C1" w14:textId="77777777" w:rsidR="00AD2DA2" w:rsidRPr="00816AEE" w:rsidRDefault="00AD2DA2" w:rsidP="00816AEE">
            <w:pPr>
              <w:pStyle w:val="a5"/>
              <w:ind w:left="0"/>
              <w:rPr>
                <w:rFonts w:asciiTheme="minorHAnsi" w:hAnsiTheme="minorHAnsi" w:cstheme="minorHAnsi"/>
              </w:rPr>
            </w:pPr>
          </w:p>
        </w:tc>
      </w:tr>
      <w:tr w:rsidR="00AD2DA2" w:rsidRPr="00816AEE" w14:paraId="3259009B" w14:textId="77777777" w:rsidTr="008573DC">
        <w:tc>
          <w:tcPr>
            <w:tcW w:w="3402" w:type="dxa"/>
          </w:tcPr>
          <w:p w14:paraId="06F33DC1" w14:textId="77777777" w:rsidR="00AD2DA2" w:rsidRPr="00816AEE" w:rsidRDefault="00AD2DA2" w:rsidP="00816AEE">
            <w:pPr>
              <w:pStyle w:val="a5"/>
              <w:ind w:left="0"/>
              <w:rPr>
                <w:rFonts w:asciiTheme="minorHAnsi" w:hAnsiTheme="minorHAnsi" w:cstheme="minorHAnsi"/>
                <w:b/>
              </w:rPr>
            </w:pPr>
            <w:permStart w:id="1112168328" w:edGrp="everyone" w:colFirst="0" w:colLast="0"/>
            <w:permStart w:id="596791645" w:edGrp="everyone" w:colFirst="1" w:colLast="1"/>
            <w:permEnd w:id="197547120"/>
            <w:permEnd w:id="1273323177"/>
            <w:r w:rsidRPr="00816AEE">
              <w:rPr>
                <w:rFonts w:asciiTheme="minorHAnsi" w:hAnsiTheme="minorHAnsi" w:cstheme="minorHAnsi"/>
                <w:b/>
              </w:rPr>
              <w:t>Покупатель:</w:t>
            </w:r>
          </w:p>
        </w:tc>
        <w:tc>
          <w:tcPr>
            <w:tcW w:w="6798" w:type="dxa"/>
          </w:tcPr>
          <w:p w14:paraId="3C94C511" w14:textId="77777777" w:rsidR="00AD2DA2" w:rsidRPr="00816AEE" w:rsidRDefault="00AD2DA2" w:rsidP="00816AEE">
            <w:pPr>
              <w:pStyle w:val="a5"/>
              <w:ind w:left="0"/>
              <w:rPr>
                <w:rFonts w:asciiTheme="minorHAnsi" w:hAnsiTheme="minorHAnsi" w:cstheme="minorHAnsi"/>
              </w:rPr>
            </w:pPr>
          </w:p>
        </w:tc>
      </w:tr>
      <w:tr w:rsidR="00AD2DA2" w:rsidRPr="00816AEE" w14:paraId="415948A2" w14:textId="77777777" w:rsidTr="008573DC">
        <w:tc>
          <w:tcPr>
            <w:tcW w:w="3402" w:type="dxa"/>
          </w:tcPr>
          <w:p w14:paraId="1B791593" w14:textId="77777777" w:rsidR="00AD2DA2" w:rsidRPr="00816AEE" w:rsidRDefault="00AD2DA2" w:rsidP="00816AEE">
            <w:pPr>
              <w:pStyle w:val="a5"/>
              <w:ind w:left="0"/>
              <w:rPr>
                <w:rFonts w:asciiTheme="minorHAnsi" w:hAnsiTheme="minorHAnsi" w:cstheme="minorHAnsi"/>
              </w:rPr>
            </w:pPr>
            <w:permStart w:id="306005897" w:edGrp="everyone" w:colFirst="0" w:colLast="0"/>
            <w:permStart w:id="1196970601" w:edGrp="everyone" w:colFirst="1" w:colLast="1"/>
            <w:permEnd w:id="1112168328"/>
            <w:permEnd w:id="596791645"/>
          </w:p>
        </w:tc>
        <w:tc>
          <w:tcPr>
            <w:tcW w:w="6798" w:type="dxa"/>
          </w:tcPr>
          <w:p w14:paraId="0F3D6506" w14:textId="77777777" w:rsidR="00AD2DA2" w:rsidRPr="00816AEE" w:rsidRDefault="00AD2DA2" w:rsidP="00816AEE">
            <w:pPr>
              <w:pStyle w:val="a5"/>
              <w:ind w:left="0"/>
              <w:rPr>
                <w:rFonts w:asciiTheme="minorHAnsi" w:hAnsiTheme="minorHAnsi" w:cstheme="minorHAnsi"/>
              </w:rPr>
            </w:pPr>
          </w:p>
        </w:tc>
      </w:tr>
      <w:tr w:rsidR="00AD2DA2" w:rsidRPr="00816AEE" w14:paraId="6EAA7B67" w14:textId="77777777" w:rsidTr="008573DC">
        <w:tc>
          <w:tcPr>
            <w:tcW w:w="3402" w:type="dxa"/>
          </w:tcPr>
          <w:p w14:paraId="19444433" w14:textId="77777777" w:rsidR="00AD2DA2" w:rsidRPr="00816AEE" w:rsidRDefault="00AD2DA2" w:rsidP="00816AEE">
            <w:pPr>
              <w:pStyle w:val="a5"/>
              <w:ind w:left="0"/>
              <w:rPr>
                <w:rFonts w:asciiTheme="minorHAnsi" w:hAnsiTheme="minorHAnsi" w:cstheme="minorHAnsi"/>
              </w:rPr>
            </w:pPr>
            <w:permStart w:id="960249444" w:edGrp="everyone" w:colFirst="0" w:colLast="0"/>
            <w:permStart w:id="938372458" w:edGrp="everyone" w:colFirst="1" w:colLast="1"/>
            <w:permEnd w:id="306005897"/>
            <w:permEnd w:id="1196970601"/>
          </w:p>
        </w:tc>
        <w:tc>
          <w:tcPr>
            <w:tcW w:w="6798" w:type="dxa"/>
          </w:tcPr>
          <w:p w14:paraId="6AF907BB" w14:textId="77777777" w:rsidR="00AD2DA2" w:rsidRPr="00816AEE" w:rsidRDefault="00AD2DA2" w:rsidP="00816AEE">
            <w:pPr>
              <w:pStyle w:val="a5"/>
              <w:ind w:left="0"/>
              <w:rPr>
                <w:rFonts w:asciiTheme="minorHAnsi" w:hAnsiTheme="minorHAnsi" w:cstheme="minorHAnsi"/>
              </w:rPr>
            </w:pPr>
          </w:p>
        </w:tc>
      </w:tr>
    </w:tbl>
    <w:permEnd w:id="960249444"/>
    <w:permEnd w:id="938372458"/>
    <w:p w14:paraId="1D4D22F8" w14:textId="79695682" w:rsidR="00AD2DA2" w:rsidRPr="00816AEE" w:rsidRDefault="00327CF7" w:rsidP="00816AEE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 xml:space="preserve">4.3. </w:t>
      </w:r>
      <w:r w:rsidR="00AD2DA2" w:rsidRPr="00816AEE">
        <w:rPr>
          <w:rFonts w:asciiTheme="minorHAnsi" w:hAnsiTheme="minorHAnsi" w:cstheme="minorHAnsi"/>
        </w:rPr>
        <w:t xml:space="preserve"> Стороны обязуются соблюдать нормы законодательства РФ, в том числе </w:t>
      </w:r>
      <w:r w:rsidR="00371C80" w:rsidRPr="00816AEE">
        <w:rPr>
          <w:rFonts w:asciiTheme="minorHAnsi" w:hAnsiTheme="minorHAnsi" w:cstheme="minorHAnsi"/>
        </w:rPr>
        <w:t>ф</w:t>
      </w:r>
      <w:r w:rsidR="00AD2DA2" w:rsidRPr="00816AEE">
        <w:rPr>
          <w:rFonts w:asciiTheme="minorHAnsi" w:hAnsiTheme="minorHAnsi" w:cstheme="minorHAnsi"/>
        </w:rPr>
        <w:t xml:space="preserve">едерального закона от 26.07.2006 № 135-ФЗ "О защите конкуренции", федерального закона от 28.12.2009 № 381-ФЗ "Об основах государственного регулирования торговой деятельности в Российской Федерации", а также иные применимые к отношениям Сторон положения антимонопольного законодательства, и принимать меры для соблюдения вышеуказанного законодательства. </w:t>
      </w:r>
    </w:p>
    <w:p w14:paraId="33434402" w14:textId="7DCEEC7B" w:rsidR="00AD2DA2" w:rsidRPr="00816AEE" w:rsidRDefault="00327CF7" w:rsidP="00816AEE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4.4. Дополнение</w:t>
      </w:r>
      <w:r w:rsidR="00AD2DA2" w:rsidRPr="00816AEE">
        <w:rPr>
          <w:rFonts w:asciiTheme="minorHAnsi" w:hAnsiTheme="minorHAnsi" w:cstheme="minorHAnsi"/>
        </w:rPr>
        <w:t xml:space="preserve"> составлено в двух экземплярах, каждый из которых имеет равную юридическую силу, по одному для каждой из </w:t>
      </w:r>
      <w:r w:rsidR="00371C80" w:rsidRPr="00816AEE">
        <w:rPr>
          <w:rFonts w:asciiTheme="minorHAnsi" w:hAnsiTheme="minorHAnsi" w:cstheme="minorHAnsi"/>
        </w:rPr>
        <w:t>С</w:t>
      </w:r>
      <w:r w:rsidR="00AD2DA2" w:rsidRPr="00816AEE">
        <w:rPr>
          <w:rFonts w:asciiTheme="minorHAnsi" w:hAnsiTheme="minorHAnsi" w:cstheme="minorHAnsi"/>
        </w:rPr>
        <w:t>торон.</w:t>
      </w:r>
    </w:p>
    <w:p w14:paraId="3694D83E" w14:textId="420B4356" w:rsidR="00AD2DA2" w:rsidRPr="00816AEE" w:rsidRDefault="00327CF7" w:rsidP="00816AEE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816AEE">
        <w:rPr>
          <w:rFonts w:asciiTheme="minorHAnsi" w:hAnsiTheme="minorHAnsi" w:cstheme="minorHAnsi"/>
        </w:rPr>
        <w:t>4.5. Дополнение</w:t>
      </w:r>
      <w:r w:rsidR="00AD2DA2" w:rsidRPr="00816AEE">
        <w:rPr>
          <w:rFonts w:asciiTheme="minorHAnsi" w:hAnsiTheme="minorHAnsi" w:cstheme="minorHAnsi"/>
        </w:rPr>
        <w:t xml:space="preserve"> вступает в силу с момента его подписания Сторонами и является неотъемлемой частью</w:t>
      </w:r>
      <w:r w:rsidR="00AA5DDE">
        <w:rPr>
          <w:rFonts w:asciiTheme="minorHAnsi" w:hAnsiTheme="minorHAnsi" w:cstheme="minorHAnsi"/>
        </w:rPr>
        <w:t xml:space="preserve"> Приложения и</w:t>
      </w:r>
      <w:r w:rsidR="00AD2DA2" w:rsidRPr="00816AEE">
        <w:rPr>
          <w:rFonts w:asciiTheme="minorHAnsi" w:hAnsiTheme="minorHAnsi" w:cstheme="minorHAnsi"/>
        </w:rPr>
        <w:t xml:space="preserve"> Договора. В случае противоречий положений, предусмот</w:t>
      </w:r>
      <w:r w:rsidR="006047B1" w:rsidRPr="00816AEE">
        <w:rPr>
          <w:rFonts w:asciiTheme="minorHAnsi" w:hAnsiTheme="minorHAnsi" w:cstheme="minorHAnsi"/>
        </w:rPr>
        <w:t>ренных настоящим Дополнени</w:t>
      </w:r>
      <w:r w:rsidR="00AD2DA2" w:rsidRPr="00816AEE">
        <w:rPr>
          <w:rFonts w:asciiTheme="minorHAnsi" w:hAnsiTheme="minorHAnsi" w:cstheme="minorHAnsi"/>
        </w:rPr>
        <w:t xml:space="preserve">ем, положениям </w:t>
      </w:r>
      <w:r w:rsidR="00AA5DDE">
        <w:rPr>
          <w:rFonts w:asciiTheme="minorHAnsi" w:hAnsiTheme="minorHAnsi" w:cstheme="minorHAnsi"/>
        </w:rPr>
        <w:t xml:space="preserve">Приложения или </w:t>
      </w:r>
      <w:r w:rsidR="00AD2DA2" w:rsidRPr="00816AEE">
        <w:rPr>
          <w:rFonts w:asciiTheme="minorHAnsi" w:hAnsiTheme="minorHAnsi" w:cstheme="minorHAnsi"/>
        </w:rPr>
        <w:t>Договора, применяются поло</w:t>
      </w:r>
      <w:r w:rsidR="006047B1" w:rsidRPr="00816AEE">
        <w:rPr>
          <w:rFonts w:asciiTheme="minorHAnsi" w:hAnsiTheme="minorHAnsi" w:cstheme="minorHAnsi"/>
        </w:rPr>
        <w:t>жения настоящего</w:t>
      </w:r>
      <w:r w:rsidR="00AD2DA2" w:rsidRPr="00816AEE">
        <w:rPr>
          <w:rFonts w:asciiTheme="minorHAnsi" w:hAnsiTheme="minorHAnsi" w:cstheme="minorHAnsi"/>
        </w:rPr>
        <w:t xml:space="preserve"> </w:t>
      </w:r>
      <w:r w:rsidR="006047B1" w:rsidRPr="00816AEE">
        <w:rPr>
          <w:rFonts w:asciiTheme="minorHAnsi" w:hAnsiTheme="minorHAnsi" w:cstheme="minorHAnsi"/>
        </w:rPr>
        <w:t>Дополнени</w:t>
      </w:r>
      <w:r w:rsidR="00AD2DA2" w:rsidRPr="00816AEE">
        <w:rPr>
          <w:rFonts w:asciiTheme="minorHAnsi" w:hAnsiTheme="minorHAnsi" w:cstheme="minorHAnsi"/>
        </w:rPr>
        <w:t xml:space="preserve">я. </w:t>
      </w:r>
    </w:p>
    <w:p w14:paraId="00FAD45E" w14:textId="77777777" w:rsidR="00F86575" w:rsidRPr="00C77DF6" w:rsidRDefault="00F86575" w:rsidP="00C77DF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C77DF6">
        <w:rPr>
          <w:rFonts w:asciiTheme="minorHAnsi" w:hAnsiTheme="minorHAnsi" w:cstheme="minorHAnsi"/>
          <w:b/>
        </w:rPr>
        <w:t>ПОДПИСИ СТОРОН:</w:t>
      </w:r>
    </w:p>
    <w:p w14:paraId="0A5BA522" w14:textId="77777777" w:rsidR="00F86575" w:rsidRPr="00C77DF6" w:rsidRDefault="00F86575" w:rsidP="00C77DF6">
      <w:pPr>
        <w:spacing w:after="0" w:line="240" w:lineRule="auto"/>
        <w:rPr>
          <w:rFonts w:asciiTheme="minorHAnsi" w:hAnsiTheme="minorHAnsi" w:cstheme="minorHAnsi"/>
          <w:b/>
        </w:rPr>
      </w:pPr>
      <w:r w:rsidRPr="00C77DF6">
        <w:rPr>
          <w:rFonts w:asciiTheme="minorHAnsi" w:hAnsiTheme="minorHAnsi" w:cstheme="minorHAnsi"/>
          <w:b/>
        </w:rPr>
        <w:t>Поставщик</w:t>
      </w:r>
      <w:r w:rsidR="0046015E" w:rsidRPr="00C77DF6">
        <w:rPr>
          <w:rFonts w:asciiTheme="minorHAnsi" w:hAnsiTheme="minorHAnsi" w:cstheme="minorHAnsi"/>
          <w:b/>
        </w:rPr>
        <w:t>:</w:t>
      </w:r>
      <w:r w:rsidRPr="00C77DF6">
        <w:rPr>
          <w:rFonts w:asciiTheme="minorHAnsi" w:hAnsiTheme="minorHAnsi" w:cstheme="minorHAnsi"/>
          <w:b/>
        </w:rPr>
        <w:tab/>
      </w:r>
      <w:r w:rsidRPr="00C77DF6">
        <w:rPr>
          <w:rFonts w:asciiTheme="minorHAnsi" w:hAnsiTheme="minorHAnsi" w:cstheme="minorHAnsi"/>
          <w:b/>
        </w:rPr>
        <w:tab/>
      </w:r>
      <w:r w:rsidRPr="00C77DF6">
        <w:rPr>
          <w:rFonts w:asciiTheme="minorHAnsi" w:hAnsiTheme="minorHAnsi" w:cstheme="minorHAnsi"/>
          <w:b/>
        </w:rPr>
        <w:tab/>
      </w:r>
      <w:r w:rsidRPr="00C77DF6">
        <w:rPr>
          <w:rFonts w:asciiTheme="minorHAnsi" w:hAnsiTheme="minorHAnsi" w:cstheme="minorHAnsi"/>
          <w:b/>
        </w:rPr>
        <w:tab/>
      </w:r>
      <w:r w:rsidRPr="00C77DF6">
        <w:rPr>
          <w:rFonts w:asciiTheme="minorHAnsi" w:hAnsiTheme="minorHAnsi" w:cstheme="minorHAnsi"/>
          <w:b/>
        </w:rPr>
        <w:tab/>
      </w:r>
      <w:r w:rsidRPr="00C77DF6">
        <w:rPr>
          <w:rFonts w:asciiTheme="minorHAnsi" w:hAnsiTheme="minorHAnsi" w:cstheme="minorHAnsi"/>
          <w:b/>
        </w:rPr>
        <w:tab/>
        <w:t>Покупатель</w:t>
      </w:r>
      <w:r w:rsidR="0046015E" w:rsidRPr="00C77DF6">
        <w:rPr>
          <w:rFonts w:asciiTheme="minorHAnsi" w:hAnsiTheme="minorHAnsi" w:cstheme="minorHAnsi"/>
          <w:b/>
        </w:rPr>
        <w:t>:</w:t>
      </w:r>
    </w:p>
    <w:p w14:paraId="78DAC255" w14:textId="77777777" w:rsidR="0046015E" w:rsidRPr="00C77DF6" w:rsidRDefault="0046015E" w:rsidP="00C77DF6">
      <w:pPr>
        <w:spacing w:after="0" w:line="240" w:lineRule="auto"/>
        <w:ind w:firstLine="708"/>
        <w:rPr>
          <w:rFonts w:asciiTheme="minorHAnsi" w:hAnsiTheme="minorHAnsi" w:cstheme="minorHAnsi"/>
          <w:b/>
        </w:rPr>
      </w:pPr>
      <w:permStart w:id="590117393" w:edGrp="everyone"/>
    </w:p>
    <w:p w14:paraId="7B5E292E" w14:textId="77777777" w:rsidR="0046015E" w:rsidRPr="00C77DF6" w:rsidRDefault="0046015E" w:rsidP="00C77DF6">
      <w:pPr>
        <w:spacing w:after="0" w:line="240" w:lineRule="auto"/>
        <w:ind w:firstLine="708"/>
        <w:rPr>
          <w:rFonts w:asciiTheme="minorHAnsi" w:hAnsiTheme="minorHAnsi" w:cstheme="minorHAnsi"/>
          <w:b/>
        </w:rPr>
      </w:pPr>
    </w:p>
    <w:p w14:paraId="665EBA53" w14:textId="77777777" w:rsidR="00F86575" w:rsidRPr="00C77DF6" w:rsidRDefault="00F86575" w:rsidP="00C77DF6">
      <w:pPr>
        <w:spacing w:after="0" w:line="240" w:lineRule="auto"/>
        <w:rPr>
          <w:rFonts w:asciiTheme="minorHAnsi" w:hAnsiTheme="minorHAnsi" w:cstheme="minorHAnsi"/>
        </w:rPr>
      </w:pPr>
    </w:p>
    <w:p w14:paraId="5B1F02A7" w14:textId="77777777" w:rsidR="00F86575" w:rsidRPr="00C77DF6" w:rsidRDefault="00F86575" w:rsidP="00C77DF6">
      <w:pPr>
        <w:spacing w:after="0" w:line="240" w:lineRule="auto"/>
        <w:rPr>
          <w:rFonts w:asciiTheme="minorHAnsi" w:hAnsiTheme="minorHAnsi" w:cstheme="minorHAnsi"/>
        </w:rPr>
      </w:pPr>
      <w:r w:rsidRPr="00C77DF6">
        <w:rPr>
          <w:rFonts w:asciiTheme="minorHAnsi" w:hAnsiTheme="minorHAnsi" w:cstheme="minorHAnsi"/>
        </w:rPr>
        <w:t>_____________/__________</w:t>
      </w:r>
      <w:r w:rsidR="0046015E" w:rsidRPr="00C77DF6">
        <w:rPr>
          <w:rFonts w:asciiTheme="minorHAnsi" w:hAnsiTheme="minorHAnsi" w:cstheme="minorHAnsi"/>
        </w:rPr>
        <w:t>/</w:t>
      </w:r>
      <w:r w:rsidRPr="00C77DF6">
        <w:rPr>
          <w:rFonts w:asciiTheme="minorHAnsi" w:hAnsiTheme="minorHAnsi" w:cstheme="minorHAnsi"/>
        </w:rPr>
        <w:tab/>
      </w:r>
      <w:r w:rsidRPr="00C77DF6">
        <w:rPr>
          <w:rFonts w:asciiTheme="minorHAnsi" w:hAnsiTheme="minorHAnsi" w:cstheme="minorHAnsi"/>
        </w:rPr>
        <w:tab/>
      </w:r>
      <w:r w:rsidRPr="00C77DF6">
        <w:rPr>
          <w:rFonts w:asciiTheme="minorHAnsi" w:hAnsiTheme="minorHAnsi" w:cstheme="minorHAnsi"/>
        </w:rPr>
        <w:tab/>
      </w:r>
      <w:r w:rsidRPr="00C77DF6">
        <w:rPr>
          <w:rFonts w:asciiTheme="minorHAnsi" w:hAnsiTheme="minorHAnsi" w:cstheme="minorHAnsi"/>
        </w:rPr>
        <w:tab/>
        <w:t>_____________/__________/</w:t>
      </w:r>
    </w:p>
    <w:p w14:paraId="4FB5AE36" w14:textId="77777777" w:rsidR="00F86575" w:rsidRPr="00C77DF6" w:rsidRDefault="00F86575" w:rsidP="00C77DF6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C77DF6">
        <w:rPr>
          <w:rFonts w:asciiTheme="minorHAnsi" w:hAnsiTheme="minorHAnsi" w:cstheme="minorHAnsi"/>
        </w:rPr>
        <w:t>м.п.</w:t>
      </w:r>
      <w:r w:rsidRPr="00C77DF6">
        <w:rPr>
          <w:rFonts w:asciiTheme="minorHAnsi" w:hAnsiTheme="minorHAnsi" w:cstheme="minorHAnsi"/>
        </w:rPr>
        <w:tab/>
      </w:r>
      <w:r w:rsidRPr="00C77DF6">
        <w:rPr>
          <w:rFonts w:asciiTheme="minorHAnsi" w:hAnsiTheme="minorHAnsi" w:cstheme="minorHAnsi"/>
        </w:rPr>
        <w:tab/>
      </w:r>
      <w:r w:rsidRPr="00C77DF6">
        <w:rPr>
          <w:rFonts w:asciiTheme="minorHAnsi" w:hAnsiTheme="minorHAnsi" w:cstheme="minorHAnsi"/>
        </w:rPr>
        <w:tab/>
      </w:r>
      <w:r w:rsidRPr="00C77DF6">
        <w:rPr>
          <w:rFonts w:asciiTheme="minorHAnsi" w:hAnsiTheme="minorHAnsi" w:cstheme="minorHAnsi"/>
        </w:rPr>
        <w:tab/>
      </w:r>
      <w:r w:rsidRPr="00C77DF6">
        <w:rPr>
          <w:rFonts w:asciiTheme="minorHAnsi" w:hAnsiTheme="minorHAnsi" w:cstheme="minorHAnsi"/>
        </w:rPr>
        <w:tab/>
      </w:r>
      <w:r w:rsidRPr="00C77DF6">
        <w:rPr>
          <w:rFonts w:asciiTheme="minorHAnsi" w:hAnsiTheme="minorHAnsi" w:cstheme="minorHAnsi"/>
        </w:rPr>
        <w:tab/>
      </w:r>
      <w:r w:rsidRPr="00C77DF6">
        <w:rPr>
          <w:rFonts w:asciiTheme="minorHAnsi" w:hAnsiTheme="minorHAnsi" w:cstheme="minorHAnsi"/>
        </w:rPr>
        <w:tab/>
      </w:r>
      <w:r w:rsidRPr="00C77DF6">
        <w:rPr>
          <w:rFonts w:asciiTheme="minorHAnsi" w:hAnsiTheme="minorHAnsi" w:cstheme="minorHAnsi"/>
        </w:rPr>
        <w:tab/>
        <w:t>м.п.</w:t>
      </w:r>
    </w:p>
    <w:permEnd w:id="590117393"/>
    <w:p w14:paraId="19D1A031" w14:textId="714DE01B" w:rsidR="008573DC" w:rsidRDefault="008573DC"/>
    <w:sectPr w:rsidR="008573DC" w:rsidSect="008573D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A8B6B" w14:textId="77777777" w:rsidR="000C5678" w:rsidRDefault="000C5678">
      <w:pPr>
        <w:spacing w:after="0" w:line="240" w:lineRule="auto"/>
      </w:pPr>
      <w:r>
        <w:separator/>
      </w:r>
    </w:p>
  </w:endnote>
  <w:endnote w:type="continuationSeparator" w:id="0">
    <w:p w14:paraId="50CD667D" w14:textId="77777777" w:rsidR="000C5678" w:rsidRDefault="000C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F89DD" w14:textId="77777777" w:rsidR="002D6425" w:rsidRDefault="002D64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70DB0" w14:textId="5EB596F6" w:rsidR="00453890" w:rsidRPr="002E27C9" w:rsidRDefault="00453890" w:rsidP="008573DC">
    <w:pPr>
      <w:pStyle w:val="a7"/>
      <w:jc w:val="center"/>
      <w:rPr>
        <w:rFonts w:ascii="Arial" w:hAnsi="Arial" w:cs="Arial"/>
        <w:sz w:val="20"/>
        <w:szCs w:val="20"/>
      </w:rPr>
    </w:pPr>
    <w:r w:rsidRPr="000B72D5">
      <w:rPr>
        <w:rFonts w:ascii="Arial" w:hAnsi="Arial" w:cs="Arial"/>
        <w:sz w:val="20"/>
        <w:szCs w:val="20"/>
      </w:rPr>
      <w:t xml:space="preserve">Страница </w:t>
    </w:r>
    <w:r w:rsidRPr="000B72D5">
      <w:rPr>
        <w:rFonts w:ascii="Arial" w:hAnsi="Arial" w:cs="Arial"/>
        <w:b/>
        <w:bCs/>
        <w:sz w:val="20"/>
        <w:szCs w:val="20"/>
      </w:rPr>
      <w:fldChar w:fldCharType="begin"/>
    </w:r>
    <w:r w:rsidRPr="000B72D5">
      <w:rPr>
        <w:rFonts w:ascii="Arial" w:hAnsi="Arial" w:cs="Arial"/>
        <w:b/>
        <w:bCs/>
        <w:sz w:val="20"/>
        <w:szCs w:val="20"/>
      </w:rPr>
      <w:instrText>PAGE</w:instrText>
    </w:r>
    <w:r w:rsidRPr="000B72D5">
      <w:rPr>
        <w:rFonts w:ascii="Arial" w:hAnsi="Arial" w:cs="Arial"/>
        <w:b/>
        <w:bCs/>
        <w:sz w:val="20"/>
        <w:szCs w:val="20"/>
      </w:rPr>
      <w:fldChar w:fldCharType="separate"/>
    </w:r>
    <w:r w:rsidR="00397692">
      <w:rPr>
        <w:rFonts w:ascii="Arial" w:hAnsi="Arial" w:cs="Arial"/>
        <w:b/>
        <w:bCs/>
        <w:noProof/>
        <w:sz w:val="20"/>
        <w:szCs w:val="20"/>
      </w:rPr>
      <w:t>1</w:t>
    </w:r>
    <w:r w:rsidRPr="000B72D5">
      <w:rPr>
        <w:rFonts w:ascii="Arial" w:hAnsi="Arial" w:cs="Arial"/>
        <w:b/>
        <w:bCs/>
        <w:sz w:val="20"/>
        <w:szCs w:val="20"/>
      </w:rPr>
      <w:fldChar w:fldCharType="end"/>
    </w:r>
    <w:r w:rsidRPr="000B72D5">
      <w:rPr>
        <w:rFonts w:ascii="Arial" w:hAnsi="Arial" w:cs="Arial"/>
        <w:sz w:val="20"/>
        <w:szCs w:val="20"/>
      </w:rPr>
      <w:t xml:space="preserve"> из </w:t>
    </w:r>
    <w:r w:rsidRPr="000B72D5">
      <w:rPr>
        <w:rFonts w:ascii="Arial" w:hAnsi="Arial" w:cs="Arial"/>
        <w:b/>
        <w:bCs/>
        <w:sz w:val="20"/>
        <w:szCs w:val="20"/>
      </w:rPr>
      <w:fldChar w:fldCharType="begin"/>
    </w:r>
    <w:r w:rsidRPr="000B72D5">
      <w:rPr>
        <w:rFonts w:ascii="Arial" w:hAnsi="Arial" w:cs="Arial"/>
        <w:b/>
        <w:bCs/>
        <w:sz w:val="20"/>
        <w:szCs w:val="20"/>
      </w:rPr>
      <w:instrText>NUMPAGES</w:instrText>
    </w:r>
    <w:r w:rsidRPr="000B72D5">
      <w:rPr>
        <w:rFonts w:ascii="Arial" w:hAnsi="Arial" w:cs="Arial"/>
        <w:b/>
        <w:bCs/>
        <w:sz w:val="20"/>
        <w:szCs w:val="20"/>
      </w:rPr>
      <w:fldChar w:fldCharType="separate"/>
    </w:r>
    <w:r w:rsidR="00397692">
      <w:rPr>
        <w:rFonts w:ascii="Arial" w:hAnsi="Arial" w:cs="Arial"/>
        <w:b/>
        <w:bCs/>
        <w:noProof/>
        <w:sz w:val="20"/>
        <w:szCs w:val="20"/>
      </w:rPr>
      <w:t>2</w:t>
    </w:r>
    <w:r w:rsidRPr="000B72D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C72D8" w14:textId="77777777" w:rsidR="002D6425" w:rsidRDefault="002D64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E784C" w14:textId="77777777" w:rsidR="000C5678" w:rsidRDefault="000C5678">
      <w:pPr>
        <w:spacing w:after="0" w:line="240" w:lineRule="auto"/>
      </w:pPr>
      <w:r>
        <w:separator/>
      </w:r>
    </w:p>
  </w:footnote>
  <w:footnote w:type="continuationSeparator" w:id="0">
    <w:p w14:paraId="4216602C" w14:textId="77777777" w:rsidR="000C5678" w:rsidRDefault="000C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307B4" w14:textId="77777777" w:rsidR="002D6425" w:rsidRDefault="002D64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8768E" w14:textId="2F8061AA" w:rsidR="00453890" w:rsidRPr="002D6425" w:rsidRDefault="00453890" w:rsidP="00E615E3">
    <w:pPr>
      <w:pStyle w:val="a3"/>
      <w:jc w:val="right"/>
      <w:rPr>
        <w:color w:val="FFFFFF" w:themeColor="background1"/>
        <w:lang w:val="en-US"/>
      </w:rPr>
    </w:pPr>
    <w:r w:rsidRPr="002D6425">
      <w:rPr>
        <w:color w:val="FFFFFF" w:themeColor="background1"/>
        <w:lang w:val="en-US"/>
      </w:rPr>
      <w:t>V_</w:t>
    </w:r>
    <w:r w:rsidR="002D6425" w:rsidRPr="002D6425">
      <w:rPr>
        <w:color w:val="FFFFFF" w:themeColor="background1"/>
        <w:lang w:val="en-US"/>
      </w:rPr>
      <w:t>20</w:t>
    </w:r>
    <w:r w:rsidRPr="002D6425">
      <w:rPr>
        <w:color w:val="FFFFFF" w:themeColor="background1"/>
      </w:rPr>
      <w:t>.0</w:t>
    </w:r>
    <w:r w:rsidR="002D6425" w:rsidRPr="002D6425">
      <w:rPr>
        <w:color w:val="FFFFFF" w:themeColor="background1"/>
        <w:lang w:val="en-US"/>
      </w:rPr>
      <w:t>1</w:t>
    </w:r>
    <w:r w:rsidRPr="002D6425">
      <w:rPr>
        <w:color w:val="FFFFFF" w:themeColor="background1"/>
      </w:rPr>
      <w:t>.20</w:t>
    </w:r>
    <w:r w:rsidR="002D6425" w:rsidRPr="002D6425">
      <w:rPr>
        <w:color w:val="FFFFFF" w:themeColor="background1"/>
        <w:lang w:val="en-US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38154" w14:textId="77777777" w:rsidR="002D6425" w:rsidRDefault="002D64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FF2"/>
    <w:multiLevelType w:val="multilevel"/>
    <w:tmpl w:val="922052A8"/>
    <w:lvl w:ilvl="0">
      <w:start w:val="2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25"/>
      <w:numFmt w:val="decimal"/>
      <w:lvlText w:val="%1.%2"/>
      <w:lvlJc w:val="left"/>
      <w:pPr>
        <w:ind w:left="375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" w15:restartNumberingAfterBreak="0">
    <w:nsid w:val="244A594B"/>
    <w:multiLevelType w:val="multilevel"/>
    <w:tmpl w:val="D99006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00729E"/>
    <w:multiLevelType w:val="multilevel"/>
    <w:tmpl w:val="717E4A1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146" w:hanging="72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506" w:hanging="108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</w:lvl>
  </w:abstractNum>
  <w:abstractNum w:abstractNumId="3" w15:restartNumberingAfterBreak="0">
    <w:nsid w:val="4AA71CF6"/>
    <w:multiLevelType w:val="multilevel"/>
    <w:tmpl w:val="71FAEE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E74A93"/>
    <w:multiLevelType w:val="multilevel"/>
    <w:tmpl w:val="450C3E0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FA2BC6"/>
    <w:multiLevelType w:val="multilevel"/>
    <w:tmpl w:val="F6D846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17707C4"/>
    <w:multiLevelType w:val="multilevel"/>
    <w:tmpl w:val="2690C8EA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454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1096" w:firstLine="792"/>
      </w:pPr>
      <w:rPr>
        <w:rFonts w:hint="default"/>
      </w:rPr>
    </w:lvl>
    <w:lvl w:ilvl="4">
      <w:start w:val="1"/>
      <w:numFmt w:val="decimal"/>
      <w:lvlRestart w:val="1"/>
      <w:lvlText w:val="%1.%2.%3.%4.%5."/>
      <w:lvlJc w:val="left"/>
      <w:pPr>
        <w:tabs>
          <w:tab w:val="num" w:pos="2303"/>
        </w:tabs>
        <w:ind w:left="1931" w:hanging="708"/>
      </w:pPr>
      <w:rPr>
        <w:rFonts w:hint="default"/>
      </w:rPr>
    </w:lvl>
    <w:lvl w:ilvl="5">
      <w:start w:val="1"/>
      <w:numFmt w:val="none"/>
      <w:lvlRestart w:val="0"/>
      <w:lvlText w:val="%1.%2.%3.%4.%5.%6."/>
      <w:lvlJc w:val="left"/>
      <w:pPr>
        <w:tabs>
          <w:tab w:val="num" w:pos="5531"/>
        </w:tabs>
        <w:ind w:left="263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9"/>
        </w:tabs>
        <w:ind w:left="334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609"/>
        </w:tabs>
        <w:ind w:left="405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609"/>
        </w:tabs>
        <w:ind w:left="4763" w:hanging="708"/>
      </w:pPr>
      <w:rPr>
        <w:rFonts w:hint="default"/>
      </w:rPr>
    </w:lvl>
  </w:abstractNum>
  <w:abstractNum w:abstractNumId="7" w15:restartNumberingAfterBreak="0">
    <w:nsid w:val="5C514C94"/>
    <w:multiLevelType w:val="multilevel"/>
    <w:tmpl w:val="D1147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5855B6"/>
    <w:multiLevelType w:val="multilevel"/>
    <w:tmpl w:val="E4867F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341D8D"/>
    <w:multiLevelType w:val="multilevel"/>
    <w:tmpl w:val="9FAC30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D92B8B"/>
    <w:multiLevelType w:val="multilevel"/>
    <w:tmpl w:val="3F8C6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ED4D0F"/>
    <w:multiLevelType w:val="multilevel"/>
    <w:tmpl w:val="06960698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6D3146A7"/>
    <w:multiLevelType w:val="multilevel"/>
    <w:tmpl w:val="83BC5EF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E245B8"/>
    <w:multiLevelType w:val="multilevel"/>
    <w:tmpl w:val="50CE3FB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0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6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5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5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4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40" w:hanging="1800"/>
      </w:pPr>
      <w:rPr>
        <w:rFonts w:hint="default"/>
      </w:rPr>
    </w:lvl>
  </w:abstractNum>
  <w:abstractNum w:abstractNumId="14" w15:restartNumberingAfterBreak="0">
    <w:nsid w:val="7EEA2064"/>
    <w:multiLevelType w:val="multilevel"/>
    <w:tmpl w:val="BB8C9B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  <w:num w:numId="12">
    <w:abstractNumId w:val="7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ocumentProtection w:edit="readOnly" w:enforcement="1" w:cryptProviderType="rsaAES" w:cryptAlgorithmClass="hash" w:cryptAlgorithmType="typeAny" w:cryptAlgorithmSid="14" w:cryptSpinCount="100000" w:hash="rw+nPppWVCY3381w0YSpW7T8jVakkpTzXKtbnNs41WYGtVZQFrfcbwfLrPYPv2S4LQ+bbPkZhiMJOOoVyqF9yQ==" w:salt="yoZPbp3zbsF5xRXuArbxY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5D"/>
    <w:rsid w:val="00002F21"/>
    <w:rsid w:val="000033E7"/>
    <w:rsid w:val="00003486"/>
    <w:rsid w:val="00020E3F"/>
    <w:rsid w:val="0002220C"/>
    <w:rsid w:val="000324AA"/>
    <w:rsid w:val="0004015A"/>
    <w:rsid w:val="00043FF3"/>
    <w:rsid w:val="00050789"/>
    <w:rsid w:val="00052A18"/>
    <w:rsid w:val="00056571"/>
    <w:rsid w:val="00060B93"/>
    <w:rsid w:val="000900FA"/>
    <w:rsid w:val="000A0EF6"/>
    <w:rsid w:val="000A3CF2"/>
    <w:rsid w:val="000A42FE"/>
    <w:rsid w:val="000B2D60"/>
    <w:rsid w:val="000B6436"/>
    <w:rsid w:val="000B6A42"/>
    <w:rsid w:val="000C5678"/>
    <w:rsid w:val="000F745B"/>
    <w:rsid w:val="001116FF"/>
    <w:rsid w:val="00150152"/>
    <w:rsid w:val="00157CB0"/>
    <w:rsid w:val="001607C6"/>
    <w:rsid w:val="00161A72"/>
    <w:rsid w:val="00164802"/>
    <w:rsid w:val="001803A0"/>
    <w:rsid w:val="00194FB4"/>
    <w:rsid w:val="00196341"/>
    <w:rsid w:val="001C19DE"/>
    <w:rsid w:val="001D09EC"/>
    <w:rsid w:val="001E09C5"/>
    <w:rsid w:val="001E48D7"/>
    <w:rsid w:val="001F13F6"/>
    <w:rsid w:val="00207589"/>
    <w:rsid w:val="0021290C"/>
    <w:rsid w:val="0022065C"/>
    <w:rsid w:val="0023777B"/>
    <w:rsid w:val="002443E8"/>
    <w:rsid w:val="00255FB1"/>
    <w:rsid w:val="00256EBB"/>
    <w:rsid w:val="0028544E"/>
    <w:rsid w:val="00291723"/>
    <w:rsid w:val="00292108"/>
    <w:rsid w:val="002A6461"/>
    <w:rsid w:val="002C5CBF"/>
    <w:rsid w:val="002D6425"/>
    <w:rsid w:val="003031DF"/>
    <w:rsid w:val="003162EC"/>
    <w:rsid w:val="0032355C"/>
    <w:rsid w:val="0032608D"/>
    <w:rsid w:val="00327CF7"/>
    <w:rsid w:val="003411BE"/>
    <w:rsid w:val="00356123"/>
    <w:rsid w:val="00371C80"/>
    <w:rsid w:val="00372CCD"/>
    <w:rsid w:val="00374C6C"/>
    <w:rsid w:val="003913A8"/>
    <w:rsid w:val="00391821"/>
    <w:rsid w:val="00397692"/>
    <w:rsid w:val="003C1B88"/>
    <w:rsid w:val="003C467A"/>
    <w:rsid w:val="004005C5"/>
    <w:rsid w:val="00402FC3"/>
    <w:rsid w:val="00405B8B"/>
    <w:rsid w:val="004076BE"/>
    <w:rsid w:val="00423C1B"/>
    <w:rsid w:val="00427894"/>
    <w:rsid w:val="0044248C"/>
    <w:rsid w:val="00442B7B"/>
    <w:rsid w:val="00443F9D"/>
    <w:rsid w:val="0045125D"/>
    <w:rsid w:val="00453890"/>
    <w:rsid w:val="00457307"/>
    <w:rsid w:val="0046015E"/>
    <w:rsid w:val="004644C3"/>
    <w:rsid w:val="004727FC"/>
    <w:rsid w:val="00473BE0"/>
    <w:rsid w:val="00491DE1"/>
    <w:rsid w:val="00491F55"/>
    <w:rsid w:val="004A3F0B"/>
    <w:rsid w:val="004A4583"/>
    <w:rsid w:val="004A5CBC"/>
    <w:rsid w:val="004C191F"/>
    <w:rsid w:val="004C1DC5"/>
    <w:rsid w:val="004D4619"/>
    <w:rsid w:val="004D6B84"/>
    <w:rsid w:val="004E7068"/>
    <w:rsid w:val="004F2D43"/>
    <w:rsid w:val="00501024"/>
    <w:rsid w:val="005268D4"/>
    <w:rsid w:val="0055552F"/>
    <w:rsid w:val="00562EED"/>
    <w:rsid w:val="00565C1F"/>
    <w:rsid w:val="005953C6"/>
    <w:rsid w:val="005A0F53"/>
    <w:rsid w:val="005B2850"/>
    <w:rsid w:val="005B6D26"/>
    <w:rsid w:val="005D6BA2"/>
    <w:rsid w:val="0060479F"/>
    <w:rsid w:val="006047B1"/>
    <w:rsid w:val="00604E08"/>
    <w:rsid w:val="006330B4"/>
    <w:rsid w:val="00637CDE"/>
    <w:rsid w:val="00647E32"/>
    <w:rsid w:val="0066156E"/>
    <w:rsid w:val="0067049E"/>
    <w:rsid w:val="00674179"/>
    <w:rsid w:val="006757BD"/>
    <w:rsid w:val="006768EF"/>
    <w:rsid w:val="00682FD6"/>
    <w:rsid w:val="0068352C"/>
    <w:rsid w:val="00684A25"/>
    <w:rsid w:val="00686936"/>
    <w:rsid w:val="00690237"/>
    <w:rsid w:val="00697883"/>
    <w:rsid w:val="006A3648"/>
    <w:rsid w:val="006B7A1E"/>
    <w:rsid w:val="006C2B30"/>
    <w:rsid w:val="006C3A41"/>
    <w:rsid w:val="006C6297"/>
    <w:rsid w:val="006D65FC"/>
    <w:rsid w:val="006E68F2"/>
    <w:rsid w:val="00707509"/>
    <w:rsid w:val="00746CA2"/>
    <w:rsid w:val="00754152"/>
    <w:rsid w:val="007966D8"/>
    <w:rsid w:val="007D27E6"/>
    <w:rsid w:val="00816AEE"/>
    <w:rsid w:val="00823D43"/>
    <w:rsid w:val="0085020A"/>
    <w:rsid w:val="00853A1C"/>
    <w:rsid w:val="008573DC"/>
    <w:rsid w:val="00866593"/>
    <w:rsid w:val="008921B9"/>
    <w:rsid w:val="008A36AB"/>
    <w:rsid w:val="008A61FC"/>
    <w:rsid w:val="008B1FB3"/>
    <w:rsid w:val="008B546F"/>
    <w:rsid w:val="008C0FEA"/>
    <w:rsid w:val="008D5F2F"/>
    <w:rsid w:val="008E1CBA"/>
    <w:rsid w:val="009211D1"/>
    <w:rsid w:val="00931613"/>
    <w:rsid w:val="009335F7"/>
    <w:rsid w:val="00937C72"/>
    <w:rsid w:val="00946C30"/>
    <w:rsid w:val="00950361"/>
    <w:rsid w:val="00951411"/>
    <w:rsid w:val="0096547D"/>
    <w:rsid w:val="00977A0E"/>
    <w:rsid w:val="009C171A"/>
    <w:rsid w:val="009D0469"/>
    <w:rsid w:val="009E5051"/>
    <w:rsid w:val="00A031F4"/>
    <w:rsid w:val="00A03524"/>
    <w:rsid w:val="00A22E59"/>
    <w:rsid w:val="00A55CFE"/>
    <w:rsid w:val="00A64C7F"/>
    <w:rsid w:val="00A728E5"/>
    <w:rsid w:val="00A7457C"/>
    <w:rsid w:val="00A74C0B"/>
    <w:rsid w:val="00AA5DDE"/>
    <w:rsid w:val="00AB7082"/>
    <w:rsid w:val="00AC2CB5"/>
    <w:rsid w:val="00AD2DA2"/>
    <w:rsid w:val="00AD7B41"/>
    <w:rsid w:val="00AE5D8B"/>
    <w:rsid w:val="00B058D5"/>
    <w:rsid w:val="00B1290E"/>
    <w:rsid w:val="00B20A5B"/>
    <w:rsid w:val="00B26143"/>
    <w:rsid w:val="00B31CC1"/>
    <w:rsid w:val="00B5223B"/>
    <w:rsid w:val="00B53BB5"/>
    <w:rsid w:val="00B76695"/>
    <w:rsid w:val="00B81A1D"/>
    <w:rsid w:val="00B820CE"/>
    <w:rsid w:val="00B87EE4"/>
    <w:rsid w:val="00BB4BA7"/>
    <w:rsid w:val="00BC31F4"/>
    <w:rsid w:val="00BC4CE2"/>
    <w:rsid w:val="00BC7E42"/>
    <w:rsid w:val="00BD4B00"/>
    <w:rsid w:val="00BE4FF3"/>
    <w:rsid w:val="00BF6E3B"/>
    <w:rsid w:val="00C0286E"/>
    <w:rsid w:val="00C030F4"/>
    <w:rsid w:val="00C23479"/>
    <w:rsid w:val="00C3073F"/>
    <w:rsid w:val="00C433A6"/>
    <w:rsid w:val="00C476B9"/>
    <w:rsid w:val="00C5601E"/>
    <w:rsid w:val="00C63658"/>
    <w:rsid w:val="00C77C5C"/>
    <w:rsid w:val="00C77DF6"/>
    <w:rsid w:val="00C85877"/>
    <w:rsid w:val="00CA5548"/>
    <w:rsid w:val="00CB0E86"/>
    <w:rsid w:val="00CB2C7B"/>
    <w:rsid w:val="00CB32EB"/>
    <w:rsid w:val="00CC47FA"/>
    <w:rsid w:val="00CC6C19"/>
    <w:rsid w:val="00CC7946"/>
    <w:rsid w:val="00CD11D4"/>
    <w:rsid w:val="00D0624B"/>
    <w:rsid w:val="00D149C3"/>
    <w:rsid w:val="00D14D85"/>
    <w:rsid w:val="00D1517A"/>
    <w:rsid w:val="00D1563E"/>
    <w:rsid w:val="00D20DA3"/>
    <w:rsid w:val="00D3081B"/>
    <w:rsid w:val="00D45772"/>
    <w:rsid w:val="00D67D54"/>
    <w:rsid w:val="00D76CB0"/>
    <w:rsid w:val="00D82841"/>
    <w:rsid w:val="00DB1C5F"/>
    <w:rsid w:val="00DC29B9"/>
    <w:rsid w:val="00DC38D5"/>
    <w:rsid w:val="00DC783E"/>
    <w:rsid w:val="00DD6251"/>
    <w:rsid w:val="00DF36C3"/>
    <w:rsid w:val="00E05D78"/>
    <w:rsid w:val="00E06FBC"/>
    <w:rsid w:val="00E276B1"/>
    <w:rsid w:val="00E47E32"/>
    <w:rsid w:val="00E52C93"/>
    <w:rsid w:val="00E615E3"/>
    <w:rsid w:val="00E62345"/>
    <w:rsid w:val="00E73528"/>
    <w:rsid w:val="00E747E1"/>
    <w:rsid w:val="00E75EF9"/>
    <w:rsid w:val="00E84843"/>
    <w:rsid w:val="00E974DC"/>
    <w:rsid w:val="00EB5F43"/>
    <w:rsid w:val="00F14E5D"/>
    <w:rsid w:val="00F502BF"/>
    <w:rsid w:val="00F51250"/>
    <w:rsid w:val="00F5631B"/>
    <w:rsid w:val="00F6456E"/>
    <w:rsid w:val="00F654F7"/>
    <w:rsid w:val="00F701F6"/>
    <w:rsid w:val="00F8523A"/>
    <w:rsid w:val="00F86575"/>
    <w:rsid w:val="00FA7E19"/>
    <w:rsid w:val="00FA7FFE"/>
    <w:rsid w:val="00FC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7D0C"/>
  <w15:docId w15:val="{2E17267C-7D72-4866-8907-209D9239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75"/>
    <w:rPr>
      <w:rFonts w:ascii="Calibri" w:eastAsia="Calibri" w:hAnsi="Calibri" w:cs="Times New Roman"/>
    </w:rPr>
  </w:style>
  <w:style w:type="paragraph" w:styleId="3">
    <w:name w:val="heading 3"/>
    <w:aliases w:val="H3,h3,Çàãîëîâîê 3,Caaieiaie 3,Subhead B,Подраздел"/>
    <w:basedOn w:val="a"/>
    <w:next w:val="a"/>
    <w:link w:val="30"/>
    <w:semiHidden/>
    <w:unhideWhenUsed/>
    <w:qFormat/>
    <w:rsid w:val="00F86575"/>
    <w:pPr>
      <w:keepNext/>
      <w:spacing w:after="0" w:line="240" w:lineRule="auto"/>
      <w:ind w:right="45"/>
      <w:jc w:val="center"/>
      <w:outlineLvl w:val="2"/>
    </w:pPr>
    <w:rPr>
      <w:rFonts w:ascii="Times New Roman" w:eastAsia="Times New Roman" w:hAnsi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Çàãîëîâîê 3 Знак,Caaieiaie 3 Знак,Subhead B Знак,Подраздел Знак"/>
    <w:basedOn w:val="a0"/>
    <w:link w:val="3"/>
    <w:semiHidden/>
    <w:rsid w:val="00F86575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header"/>
    <w:basedOn w:val="a"/>
    <w:link w:val="a4"/>
    <w:unhideWhenUsed/>
    <w:rsid w:val="00F865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86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6575"/>
    <w:pPr>
      <w:ind w:left="720"/>
      <w:contextualSpacing/>
    </w:pPr>
  </w:style>
  <w:style w:type="paragraph" w:customStyle="1" w:styleId="a6">
    <w:name w:val="Нумерация"/>
    <w:basedOn w:val="a"/>
    <w:autoRedefine/>
    <w:rsid w:val="00F86575"/>
    <w:pPr>
      <w:spacing w:after="0" w:line="240" w:lineRule="auto"/>
    </w:pPr>
    <w:rPr>
      <w:rFonts w:ascii="Arial" w:eastAsia="Times New Roman" w:hAnsi="Arial" w:cs="Arial"/>
      <w:i/>
      <w:sz w:val="20"/>
      <w:szCs w:val="24"/>
      <w:lang w:eastAsia="ru-RU"/>
    </w:rPr>
  </w:style>
  <w:style w:type="paragraph" w:styleId="a7">
    <w:name w:val="footer"/>
    <w:basedOn w:val="a"/>
    <w:link w:val="a8"/>
    <w:unhideWhenUsed/>
    <w:rsid w:val="00F86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86575"/>
    <w:rPr>
      <w:rFonts w:ascii="Calibri" w:eastAsia="Calibri" w:hAnsi="Calibri" w:cs="Times New Roman"/>
    </w:rPr>
  </w:style>
  <w:style w:type="character" w:styleId="a9">
    <w:name w:val="annotation reference"/>
    <w:uiPriority w:val="99"/>
    <w:semiHidden/>
    <w:unhideWhenUsed/>
    <w:rsid w:val="00F8657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657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86575"/>
    <w:rPr>
      <w:rFonts w:ascii="Calibri" w:eastAsia="Calibri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8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6575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F8657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86575"/>
    <w:pPr>
      <w:spacing w:after="120"/>
    </w:pPr>
  </w:style>
  <w:style w:type="character" w:customStyle="1" w:styleId="1">
    <w:name w:val="Основной шрифт абзаца1"/>
    <w:rsid w:val="00F86575"/>
  </w:style>
  <w:style w:type="table" w:styleId="ae">
    <w:name w:val="Table Grid"/>
    <w:basedOn w:val="a1"/>
    <w:uiPriority w:val="39"/>
    <w:rsid w:val="00F8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a"/>
    <w:next w:val="aa"/>
    <w:link w:val="af0"/>
    <w:uiPriority w:val="99"/>
    <w:semiHidden/>
    <w:unhideWhenUsed/>
    <w:rsid w:val="002A6461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2A6461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BC7E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bjective-acceptance@dixy.r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quality_docs@dixy.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pr-gk@dixy.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A2C07A3F268C49BBC17CEF57EFDAAE" ma:contentTypeVersion="1" ma:contentTypeDescription="Создание документа." ma:contentTypeScope="" ma:versionID="92bf72757c8328d89aa0868e4cb5d2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5888e667104ebb6bb9588154b0bb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5D1D-AD9A-4D4A-B16D-BBA604730D49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E3CEAB-AC3B-493A-9E36-C920059B5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D1F46C-154E-41E3-BB99-ADBC96FE6C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123F7-09DF-468F-9650-4BEEF8BD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5672</Words>
  <Characters>32335</Characters>
  <Application>Microsoft Office Word</Application>
  <DocSecurity>8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Придня Александр Юрьевич</dc:creator>
  <cp:lastModifiedBy>Кирносова Марина Николаевна</cp:lastModifiedBy>
  <cp:revision>2</cp:revision>
  <dcterms:created xsi:type="dcterms:W3CDTF">2021-05-24T18:39:00Z</dcterms:created>
  <dcterms:modified xsi:type="dcterms:W3CDTF">2021-05-24T18:39:00Z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0x010100A4A2C07A3F268C49BBC17CEF57EFDAAE</vt:lpwstr>
  </property>
</Properties>
</file>